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0C" w:rsidRPr="00B17B43" w:rsidRDefault="0086450C" w:rsidP="00595852">
      <w:pPr>
        <w:pStyle w:val="ASSECOStandardowy"/>
        <w:ind w:left="-284" w:right="311"/>
        <w:jc w:val="right"/>
        <w:rPr>
          <w:rFonts w:asciiTheme="minorHAnsi" w:hAnsiTheme="minorHAnsi" w:cs="Open Sans"/>
          <w:b/>
          <w:color w:val="000000" w:themeColor="text1"/>
          <w:sz w:val="22"/>
          <w:szCs w:val="22"/>
        </w:rPr>
      </w:pPr>
      <w:r w:rsidRPr="00B17B43">
        <w:rPr>
          <w:rFonts w:asciiTheme="minorHAnsi" w:hAnsiTheme="minorHAnsi" w:cs="Open Sans"/>
          <w:b/>
          <w:color w:val="000000" w:themeColor="text1"/>
          <w:sz w:val="22"/>
          <w:szCs w:val="22"/>
        </w:rPr>
        <w:t>Komisja Nadzoru Finansowego</w:t>
      </w:r>
    </w:p>
    <w:p w:rsidR="0086450C" w:rsidRPr="00B17B43" w:rsidRDefault="0086450C" w:rsidP="00595852">
      <w:pPr>
        <w:pStyle w:val="ASSECOStandardowy"/>
        <w:ind w:left="-284" w:right="311"/>
        <w:rPr>
          <w:rFonts w:asciiTheme="minorHAnsi" w:hAnsiTheme="minorHAnsi" w:cs="Open Sans"/>
          <w:b/>
          <w:color w:val="000000" w:themeColor="text1"/>
          <w:sz w:val="22"/>
          <w:szCs w:val="22"/>
        </w:rPr>
      </w:pPr>
    </w:p>
    <w:p w:rsidR="0086450C" w:rsidRPr="00E4153D" w:rsidRDefault="0086450C" w:rsidP="00B17B43">
      <w:pPr>
        <w:pStyle w:val="ASSECOStandardowy"/>
        <w:spacing w:line="240" w:lineRule="auto"/>
        <w:ind w:right="311"/>
        <w:rPr>
          <w:rFonts w:asciiTheme="minorHAnsi" w:hAnsiTheme="minorHAnsi" w:cs="Open Sans"/>
          <w:b/>
          <w:color w:val="000000" w:themeColor="text1"/>
          <w:sz w:val="22"/>
          <w:szCs w:val="22"/>
        </w:rPr>
      </w:pPr>
      <w:r w:rsidRPr="00E4153D">
        <w:rPr>
          <w:rFonts w:asciiTheme="minorHAnsi" w:hAnsiTheme="minorHAnsi" w:cs="Open Sans"/>
          <w:b/>
          <w:color w:val="000000" w:themeColor="text1"/>
          <w:sz w:val="22"/>
          <w:szCs w:val="22"/>
        </w:rPr>
        <w:t xml:space="preserve">RB </w:t>
      </w:r>
      <w:r w:rsidR="00F91C43">
        <w:rPr>
          <w:rFonts w:asciiTheme="minorHAnsi" w:hAnsiTheme="minorHAnsi" w:cs="Open Sans"/>
          <w:b/>
          <w:color w:val="000000" w:themeColor="text1"/>
          <w:sz w:val="22"/>
          <w:szCs w:val="22"/>
        </w:rPr>
        <w:t>1</w:t>
      </w:r>
      <w:r w:rsidR="0067701C">
        <w:rPr>
          <w:rFonts w:asciiTheme="minorHAnsi" w:hAnsiTheme="minorHAnsi" w:cs="Open Sans"/>
          <w:b/>
          <w:color w:val="000000" w:themeColor="text1"/>
          <w:sz w:val="22"/>
          <w:szCs w:val="22"/>
        </w:rPr>
        <w:t>1</w:t>
      </w:r>
      <w:r w:rsidRPr="00E4153D">
        <w:rPr>
          <w:rFonts w:asciiTheme="minorHAnsi" w:hAnsiTheme="minorHAnsi" w:cs="Open Sans"/>
          <w:b/>
          <w:color w:val="000000" w:themeColor="text1"/>
          <w:sz w:val="22"/>
          <w:szCs w:val="22"/>
        </w:rPr>
        <w:t xml:space="preserve">/2016 </w:t>
      </w:r>
    </w:p>
    <w:p w:rsidR="0086450C" w:rsidRPr="00B17B43" w:rsidRDefault="0086450C" w:rsidP="00B17B43">
      <w:pPr>
        <w:pStyle w:val="ASSECOStandardowy"/>
        <w:spacing w:line="240" w:lineRule="auto"/>
        <w:ind w:right="311"/>
        <w:rPr>
          <w:rFonts w:asciiTheme="minorHAnsi" w:hAnsiTheme="minorHAnsi" w:cs="Open Sans"/>
          <w:color w:val="000000" w:themeColor="text1"/>
          <w:sz w:val="22"/>
          <w:szCs w:val="22"/>
        </w:rPr>
      </w:pPr>
      <w:r w:rsidRPr="00E4153D">
        <w:rPr>
          <w:rFonts w:asciiTheme="minorHAnsi" w:hAnsiTheme="minorHAnsi" w:cs="Open Sans"/>
          <w:color w:val="000000" w:themeColor="text1"/>
          <w:sz w:val="22"/>
          <w:szCs w:val="22"/>
        </w:rPr>
        <w:t>Rzeszów,</w:t>
      </w:r>
      <w:r w:rsidR="005238CC" w:rsidRPr="00E4153D">
        <w:rPr>
          <w:rFonts w:asciiTheme="minorHAnsi" w:hAnsiTheme="minorHAnsi" w:cs="Open Sans"/>
          <w:color w:val="000000" w:themeColor="text1"/>
          <w:sz w:val="22"/>
          <w:szCs w:val="22"/>
        </w:rPr>
        <w:t xml:space="preserve"> </w:t>
      </w:r>
      <w:r w:rsidR="00F91C43">
        <w:rPr>
          <w:rFonts w:asciiTheme="minorHAnsi" w:hAnsiTheme="minorHAnsi" w:cs="Open Sans"/>
          <w:color w:val="000000" w:themeColor="text1"/>
          <w:sz w:val="22"/>
          <w:szCs w:val="22"/>
        </w:rPr>
        <w:t>2</w:t>
      </w:r>
      <w:r w:rsidR="0067701C">
        <w:rPr>
          <w:rFonts w:asciiTheme="minorHAnsi" w:hAnsiTheme="minorHAnsi" w:cs="Open Sans"/>
          <w:color w:val="000000" w:themeColor="text1"/>
          <w:sz w:val="22"/>
          <w:szCs w:val="22"/>
        </w:rPr>
        <w:t>1</w:t>
      </w:r>
      <w:r w:rsidR="005238CC" w:rsidRPr="00E4153D">
        <w:rPr>
          <w:rFonts w:asciiTheme="minorHAnsi" w:hAnsiTheme="minorHAnsi" w:cs="Open Sans"/>
          <w:color w:val="000000" w:themeColor="text1"/>
          <w:sz w:val="22"/>
          <w:szCs w:val="22"/>
        </w:rPr>
        <w:t xml:space="preserve"> </w:t>
      </w:r>
      <w:r w:rsidR="00BC63CF">
        <w:rPr>
          <w:rFonts w:asciiTheme="minorHAnsi" w:hAnsiTheme="minorHAnsi" w:cs="Open Sans"/>
          <w:color w:val="000000" w:themeColor="text1"/>
          <w:sz w:val="22"/>
          <w:szCs w:val="22"/>
        </w:rPr>
        <w:t>kwietni</w:t>
      </w:r>
      <w:r w:rsidR="005238CC" w:rsidRPr="00E4153D">
        <w:rPr>
          <w:rFonts w:asciiTheme="minorHAnsi" w:hAnsiTheme="minorHAnsi" w:cs="Open Sans"/>
          <w:color w:val="000000" w:themeColor="text1"/>
          <w:sz w:val="22"/>
          <w:szCs w:val="22"/>
        </w:rPr>
        <w:t>a</w:t>
      </w:r>
      <w:r w:rsidRPr="00E4153D">
        <w:rPr>
          <w:rFonts w:asciiTheme="minorHAnsi" w:hAnsiTheme="minorHAnsi" w:cs="Open Sans"/>
          <w:color w:val="000000" w:themeColor="text1"/>
          <w:sz w:val="22"/>
          <w:szCs w:val="22"/>
        </w:rPr>
        <w:t xml:space="preserve"> 2016 r.</w:t>
      </w:r>
    </w:p>
    <w:p w:rsidR="00B106A9" w:rsidRDefault="00B106A9" w:rsidP="00B903CA">
      <w:pPr>
        <w:spacing w:after="120"/>
        <w:jc w:val="both"/>
        <w:rPr>
          <w:rFonts w:asciiTheme="minorHAnsi" w:hAnsiTheme="minorHAnsi" w:cs="Arial"/>
          <w:b/>
          <w:sz w:val="22"/>
        </w:rPr>
      </w:pPr>
    </w:p>
    <w:p w:rsidR="0067701C" w:rsidRPr="0067701C" w:rsidRDefault="0067701C" w:rsidP="0067701C">
      <w:pPr>
        <w:spacing w:after="12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7701C">
        <w:rPr>
          <w:rFonts w:asciiTheme="minorHAnsi" w:hAnsiTheme="minorHAnsi" w:cs="Arial"/>
          <w:b/>
          <w:bCs/>
          <w:sz w:val="22"/>
          <w:szCs w:val="22"/>
        </w:rPr>
        <w:t>Kandydatury na Członków Rady Nadzorczej Asseco Poland S.A.</w:t>
      </w:r>
    </w:p>
    <w:p w:rsidR="0067701C" w:rsidRPr="0067701C" w:rsidRDefault="0067701C" w:rsidP="0067701C">
      <w:pPr>
        <w:spacing w:after="120"/>
        <w:jc w:val="both"/>
        <w:rPr>
          <w:rFonts w:asciiTheme="minorHAnsi" w:hAnsiTheme="minorHAnsi" w:cs="Helv"/>
          <w:color w:val="000000"/>
          <w:sz w:val="22"/>
          <w:szCs w:val="22"/>
        </w:rPr>
      </w:pPr>
      <w:r w:rsidRPr="0067701C">
        <w:rPr>
          <w:rFonts w:asciiTheme="minorHAnsi" w:hAnsiTheme="minorHAnsi" w:cs="Helv"/>
          <w:color w:val="000000"/>
          <w:sz w:val="22"/>
          <w:szCs w:val="22"/>
        </w:rPr>
        <w:t xml:space="preserve">Zarząd spółki Asseco Poland S.A. z siedzibą w Rzeszowie (Spółka) działając zgodnie z </w:t>
      </w:r>
      <w:r w:rsidR="00F95613">
        <w:rPr>
          <w:rFonts w:asciiTheme="minorHAnsi" w:hAnsiTheme="minorHAnsi" w:cs="Helv"/>
          <w:color w:val="000000"/>
          <w:sz w:val="22"/>
          <w:szCs w:val="22"/>
        </w:rPr>
        <w:t>z</w:t>
      </w:r>
      <w:r w:rsidR="00F95613" w:rsidRPr="0067701C">
        <w:rPr>
          <w:rFonts w:asciiTheme="minorHAnsi" w:hAnsiTheme="minorHAnsi" w:cs="Helv"/>
          <w:color w:val="000000"/>
          <w:sz w:val="22"/>
          <w:szCs w:val="22"/>
        </w:rPr>
        <w:t xml:space="preserve">asadami </w:t>
      </w:r>
      <w:r w:rsidRPr="0067701C">
        <w:rPr>
          <w:rFonts w:asciiTheme="minorHAnsi" w:hAnsiTheme="minorHAnsi" w:cs="Helv"/>
          <w:color w:val="000000"/>
          <w:sz w:val="22"/>
          <w:szCs w:val="22"/>
        </w:rPr>
        <w:t>Dobrych Praktyk Spółek Notowanych na Giełdzie Papierów Wartościowych w Warszawie S.A. oraz zapewniając Akcjonariuszom możliwość poznania kandydatów na członków Rady Nadzorczej</w:t>
      </w:r>
      <w:r w:rsidR="000E6445">
        <w:rPr>
          <w:rFonts w:asciiTheme="minorHAnsi" w:hAnsiTheme="minorHAnsi" w:cs="Helv"/>
          <w:color w:val="000000"/>
          <w:sz w:val="22"/>
          <w:szCs w:val="22"/>
        </w:rPr>
        <w:t xml:space="preserve"> Spółki, niniejszym informuje, że </w:t>
      </w:r>
      <w:r w:rsidRPr="0067701C">
        <w:rPr>
          <w:rFonts w:asciiTheme="minorHAnsi" w:hAnsiTheme="minorHAnsi" w:cs="Helv"/>
          <w:color w:val="000000"/>
          <w:sz w:val="22"/>
          <w:szCs w:val="22"/>
        </w:rPr>
        <w:t xml:space="preserve">w dniu dzisiejszym zostały do Spółki zgłoszone kandydatury na Członków Rady Nadzorczej </w:t>
      </w:r>
      <w:r>
        <w:rPr>
          <w:rFonts w:asciiTheme="minorHAnsi" w:hAnsiTheme="minorHAnsi" w:cs="Helv"/>
          <w:color w:val="000000"/>
          <w:sz w:val="22"/>
          <w:szCs w:val="22"/>
        </w:rPr>
        <w:t>w osobach:</w:t>
      </w:r>
    </w:p>
    <w:p w:rsidR="0067701C" w:rsidRPr="000E6445" w:rsidRDefault="0067701C" w:rsidP="000E6445">
      <w:pPr>
        <w:pStyle w:val="Akapitzlist"/>
        <w:numPr>
          <w:ilvl w:val="0"/>
          <w:numId w:val="21"/>
        </w:numPr>
        <w:spacing w:after="120"/>
        <w:jc w:val="both"/>
        <w:rPr>
          <w:rFonts w:asciiTheme="minorHAnsi" w:hAnsiTheme="minorHAnsi" w:cs="Helv"/>
          <w:color w:val="000000"/>
          <w:sz w:val="22"/>
          <w:szCs w:val="22"/>
        </w:rPr>
      </w:pPr>
      <w:r w:rsidRPr="000E6445">
        <w:rPr>
          <w:rFonts w:asciiTheme="minorHAnsi" w:hAnsiTheme="minorHAnsi" w:cs="Helv"/>
          <w:color w:val="000000"/>
          <w:sz w:val="22"/>
          <w:szCs w:val="22"/>
        </w:rPr>
        <w:t>Pana Jacka Ducha,</w:t>
      </w:r>
    </w:p>
    <w:p w:rsidR="0067701C" w:rsidRPr="000E6445" w:rsidRDefault="0067701C" w:rsidP="000E6445">
      <w:pPr>
        <w:pStyle w:val="Akapitzlist"/>
        <w:numPr>
          <w:ilvl w:val="0"/>
          <w:numId w:val="21"/>
        </w:numPr>
        <w:spacing w:after="120"/>
        <w:rPr>
          <w:rFonts w:asciiTheme="minorHAnsi" w:hAnsiTheme="minorHAnsi" w:cs="Helv"/>
          <w:color w:val="000000"/>
          <w:sz w:val="22"/>
          <w:szCs w:val="22"/>
        </w:rPr>
      </w:pPr>
      <w:r w:rsidRPr="000E6445">
        <w:rPr>
          <w:rFonts w:asciiTheme="minorHAnsi" w:hAnsiTheme="minorHAnsi" w:cs="Helv"/>
          <w:color w:val="000000"/>
          <w:sz w:val="22"/>
          <w:szCs w:val="22"/>
        </w:rPr>
        <w:t>Pana Adama Nogi,</w:t>
      </w:r>
    </w:p>
    <w:p w:rsidR="0067701C" w:rsidRPr="000E6445" w:rsidRDefault="0067701C" w:rsidP="000E6445">
      <w:pPr>
        <w:pStyle w:val="Akapitzlist"/>
        <w:numPr>
          <w:ilvl w:val="0"/>
          <w:numId w:val="21"/>
        </w:numPr>
        <w:spacing w:after="120"/>
        <w:rPr>
          <w:rFonts w:asciiTheme="minorHAnsi" w:hAnsiTheme="minorHAnsi" w:cs="Helv"/>
          <w:color w:val="000000"/>
          <w:sz w:val="22"/>
          <w:szCs w:val="22"/>
        </w:rPr>
      </w:pPr>
      <w:r w:rsidRPr="000E6445">
        <w:rPr>
          <w:rFonts w:asciiTheme="minorHAnsi" w:hAnsiTheme="minorHAnsi" w:cs="Helv"/>
          <w:color w:val="000000"/>
          <w:sz w:val="22"/>
          <w:szCs w:val="22"/>
        </w:rPr>
        <w:t>Pana Dariusza Brzeskiego,</w:t>
      </w:r>
    </w:p>
    <w:p w:rsidR="0067701C" w:rsidRPr="000E6445" w:rsidRDefault="0067701C" w:rsidP="000E6445">
      <w:pPr>
        <w:pStyle w:val="Akapitzlist"/>
        <w:numPr>
          <w:ilvl w:val="0"/>
          <w:numId w:val="21"/>
        </w:numPr>
        <w:spacing w:after="120"/>
        <w:rPr>
          <w:rFonts w:asciiTheme="minorHAnsi" w:hAnsiTheme="minorHAnsi" w:cs="Helv"/>
          <w:color w:val="000000"/>
          <w:sz w:val="22"/>
          <w:szCs w:val="22"/>
        </w:rPr>
      </w:pPr>
      <w:r w:rsidRPr="000E6445">
        <w:rPr>
          <w:rFonts w:asciiTheme="minorHAnsi" w:hAnsiTheme="minorHAnsi" w:cs="Helv"/>
          <w:color w:val="000000"/>
          <w:sz w:val="22"/>
          <w:szCs w:val="22"/>
        </w:rPr>
        <w:t xml:space="preserve">Pana Artura Kucharskiego, </w:t>
      </w:r>
    </w:p>
    <w:p w:rsidR="0067701C" w:rsidRPr="000E6445" w:rsidRDefault="0067701C" w:rsidP="000E6445">
      <w:pPr>
        <w:pStyle w:val="Akapitzlist"/>
        <w:numPr>
          <w:ilvl w:val="0"/>
          <w:numId w:val="21"/>
        </w:numPr>
        <w:spacing w:after="120"/>
        <w:rPr>
          <w:rFonts w:asciiTheme="minorHAnsi" w:hAnsiTheme="minorHAnsi" w:cs="Helv"/>
          <w:color w:val="000000"/>
          <w:sz w:val="22"/>
          <w:szCs w:val="22"/>
        </w:rPr>
      </w:pPr>
      <w:r w:rsidRPr="000E6445">
        <w:rPr>
          <w:rFonts w:asciiTheme="minorHAnsi" w:hAnsiTheme="minorHAnsi" w:cs="Helv"/>
          <w:color w:val="000000"/>
          <w:sz w:val="22"/>
          <w:szCs w:val="22"/>
        </w:rPr>
        <w:t xml:space="preserve">Pana </w:t>
      </w:r>
      <w:r w:rsidRPr="000E6445">
        <w:rPr>
          <w:rFonts w:asciiTheme="minorHAnsi" w:hAnsiTheme="minorHAnsi" w:cs="Helv"/>
          <w:color w:val="000000"/>
          <w:sz w:val="22"/>
          <w:szCs w:val="22"/>
        </w:rPr>
        <w:t>Piotra Augustyniaka</w:t>
      </w:r>
      <w:r w:rsidRPr="000E6445">
        <w:rPr>
          <w:rFonts w:asciiTheme="minorHAnsi" w:hAnsiTheme="minorHAnsi" w:cs="Helv"/>
          <w:color w:val="000000"/>
          <w:sz w:val="22"/>
          <w:szCs w:val="22"/>
        </w:rPr>
        <w:t>,</w:t>
      </w:r>
    </w:p>
    <w:p w:rsidR="0067701C" w:rsidRPr="000E6445" w:rsidRDefault="0067701C" w:rsidP="000E6445">
      <w:pPr>
        <w:pStyle w:val="Akapitzlist"/>
        <w:numPr>
          <w:ilvl w:val="0"/>
          <w:numId w:val="21"/>
        </w:numPr>
        <w:spacing w:after="120"/>
        <w:rPr>
          <w:rFonts w:asciiTheme="minorHAnsi" w:hAnsiTheme="minorHAnsi" w:cs="Helv"/>
          <w:color w:val="000000"/>
          <w:sz w:val="22"/>
          <w:szCs w:val="22"/>
        </w:rPr>
      </w:pPr>
      <w:r w:rsidRPr="000E6445">
        <w:rPr>
          <w:rFonts w:asciiTheme="minorHAnsi" w:hAnsiTheme="minorHAnsi" w:cs="Helv"/>
          <w:color w:val="000000"/>
          <w:sz w:val="22"/>
          <w:szCs w:val="22"/>
        </w:rPr>
        <w:t>Pana Dariusza Stolarczyka</w:t>
      </w:r>
    </w:p>
    <w:p w:rsidR="0067701C" w:rsidRPr="0067701C" w:rsidRDefault="0067701C" w:rsidP="0067701C">
      <w:pPr>
        <w:spacing w:after="120"/>
        <w:rPr>
          <w:rFonts w:asciiTheme="minorHAnsi" w:hAnsiTheme="minorHAnsi" w:cs="Helv"/>
          <w:color w:val="000000"/>
          <w:sz w:val="22"/>
          <w:szCs w:val="22"/>
        </w:rPr>
      </w:pPr>
    </w:p>
    <w:p w:rsidR="0067701C" w:rsidRPr="0067701C" w:rsidRDefault="0067701C" w:rsidP="0067701C">
      <w:pPr>
        <w:spacing w:after="120"/>
        <w:rPr>
          <w:rFonts w:asciiTheme="minorHAnsi" w:hAnsiTheme="minorHAnsi" w:cs="Helv"/>
          <w:color w:val="000000"/>
          <w:sz w:val="22"/>
          <w:szCs w:val="22"/>
        </w:rPr>
      </w:pPr>
      <w:r w:rsidRPr="0067701C">
        <w:rPr>
          <w:rFonts w:asciiTheme="minorHAnsi" w:hAnsiTheme="minorHAnsi" w:cs="Helv"/>
          <w:color w:val="000000"/>
          <w:sz w:val="22"/>
          <w:szCs w:val="22"/>
        </w:rPr>
        <w:t>Jednocześnie Spółka informuje, iż wszyscy zgłoszeni kandydaci wyrazili zgodę na kandydowanie do Rady Nadzorczej Spółki.</w:t>
      </w:r>
    </w:p>
    <w:p w:rsidR="0067701C" w:rsidRPr="0067701C" w:rsidRDefault="0067701C" w:rsidP="00332D06">
      <w:pPr>
        <w:spacing w:after="120"/>
        <w:jc w:val="both"/>
        <w:rPr>
          <w:rFonts w:asciiTheme="minorHAnsi" w:hAnsiTheme="minorHAnsi"/>
          <w:sz w:val="22"/>
          <w:szCs w:val="22"/>
        </w:rPr>
      </w:pPr>
      <w:bookmarkStart w:id="0" w:name="_GoBack"/>
      <w:r w:rsidRPr="0067701C">
        <w:rPr>
          <w:rFonts w:asciiTheme="minorHAnsi" w:hAnsiTheme="minorHAnsi" w:cs="Helv"/>
          <w:color w:val="000000"/>
          <w:sz w:val="22"/>
          <w:szCs w:val="22"/>
        </w:rPr>
        <w:t xml:space="preserve">W załączeniu do raportu bieżącego Spółka przedstawia </w:t>
      </w:r>
      <w:r w:rsidR="00332D06">
        <w:rPr>
          <w:rFonts w:asciiTheme="minorHAnsi" w:hAnsiTheme="minorHAnsi" w:cs="Helv"/>
          <w:color w:val="000000"/>
          <w:sz w:val="22"/>
          <w:szCs w:val="22"/>
        </w:rPr>
        <w:t xml:space="preserve">oświadczenie w sprawie zgłoszenia kandydatów oraz ich </w:t>
      </w:r>
      <w:r w:rsidRPr="0067701C">
        <w:rPr>
          <w:rFonts w:asciiTheme="minorHAnsi" w:hAnsiTheme="minorHAnsi" w:cs="Helv"/>
          <w:color w:val="000000"/>
          <w:sz w:val="22"/>
          <w:szCs w:val="22"/>
        </w:rPr>
        <w:t>CV.</w:t>
      </w:r>
    </w:p>
    <w:bookmarkEnd w:id="0"/>
    <w:p w:rsidR="0067701C" w:rsidRPr="0067701C" w:rsidRDefault="0067701C" w:rsidP="0067701C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67701C" w:rsidRPr="0067701C" w:rsidRDefault="0067701C" w:rsidP="0067701C">
      <w:pPr>
        <w:spacing w:after="120" w:line="280" w:lineRule="exact"/>
        <w:jc w:val="both"/>
        <w:rPr>
          <w:rFonts w:asciiTheme="minorHAnsi" w:hAnsiTheme="minorHAnsi" w:cs="Arial"/>
          <w:sz w:val="18"/>
          <w:szCs w:val="22"/>
          <w:u w:val="single"/>
        </w:rPr>
      </w:pPr>
      <w:r w:rsidRPr="0067701C">
        <w:rPr>
          <w:rFonts w:asciiTheme="minorHAnsi" w:hAnsiTheme="minorHAnsi" w:cs="Arial"/>
          <w:sz w:val="18"/>
          <w:szCs w:val="22"/>
          <w:u w:val="single"/>
        </w:rPr>
        <w:t>Podstawa prawna:</w:t>
      </w:r>
    </w:p>
    <w:p w:rsidR="0067701C" w:rsidRPr="0067701C" w:rsidRDefault="008C0B4B" w:rsidP="0067701C">
      <w:pPr>
        <w:spacing w:after="120"/>
        <w:jc w:val="both"/>
        <w:rPr>
          <w:rFonts w:asciiTheme="minorHAnsi" w:hAnsiTheme="minorHAnsi" w:cs="Arial"/>
          <w:sz w:val="18"/>
          <w:szCs w:val="22"/>
        </w:rPr>
      </w:pPr>
      <w:r>
        <w:rPr>
          <w:rFonts w:asciiTheme="minorHAnsi" w:hAnsiTheme="minorHAnsi" w:cs="Arial"/>
          <w:i/>
          <w:iCs/>
          <w:sz w:val="18"/>
          <w:szCs w:val="22"/>
        </w:rPr>
        <w:t xml:space="preserve">Zgodnie z </w:t>
      </w:r>
      <w:r w:rsidR="0067701C" w:rsidRPr="0067701C">
        <w:rPr>
          <w:rFonts w:asciiTheme="minorHAnsi" w:hAnsiTheme="minorHAnsi" w:cs="Arial"/>
          <w:i/>
          <w:iCs/>
          <w:sz w:val="18"/>
          <w:szCs w:val="22"/>
        </w:rPr>
        <w:t>§ 38 pkt 1. ust. 3) Rozporządzenia Ministra Finansów z dnia 19 lutego 2009 r. w sprawie informacji bieżących i okresowych przekazywanych przez emitentów papierów wartościowych oraz warunków uznawania za równoważne informacji wymaganych przepisami prawa państwa niebędącego państwem członkowskim (Dz. U. 2009, nr 33, poz. 259)</w:t>
      </w:r>
    </w:p>
    <w:p w:rsidR="00010084" w:rsidRPr="00010084" w:rsidRDefault="00010084" w:rsidP="00010084">
      <w:pPr>
        <w:spacing w:after="120" w:line="280" w:lineRule="exact"/>
        <w:jc w:val="both"/>
        <w:rPr>
          <w:rFonts w:asciiTheme="minorHAnsi" w:hAnsiTheme="minorHAnsi" w:cs="Arial"/>
          <w:u w:val="single"/>
        </w:rPr>
      </w:pPr>
    </w:p>
    <w:sectPr w:rsidR="00010084" w:rsidRPr="00010084" w:rsidSect="00B17B43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74" w:header="90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817" w:rsidRDefault="001E0817">
      <w:r>
        <w:separator/>
      </w:r>
    </w:p>
  </w:endnote>
  <w:endnote w:type="continuationSeparator" w:id="0">
    <w:p w:rsidR="001E0817" w:rsidRDefault="001E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FD8" w:rsidRPr="007F100A" w:rsidRDefault="00330FD8" w:rsidP="007614E6">
    <w:pPr>
      <w:spacing w:before="240"/>
      <w:jc w:val="right"/>
      <w:rPr>
        <w:rFonts w:cs="Arial"/>
        <w:sz w:val="14"/>
        <w:szCs w:val="14"/>
      </w:rPr>
    </w:pPr>
    <w:r w:rsidRPr="007F100A">
      <w:rPr>
        <w:rFonts w:cs="Arial"/>
        <w:sz w:val="14"/>
        <w:szCs w:val="14"/>
      </w:rPr>
      <w:fldChar w:fldCharType="begin"/>
    </w:r>
    <w:r w:rsidRPr="007F100A">
      <w:rPr>
        <w:rFonts w:cs="Arial"/>
        <w:sz w:val="14"/>
        <w:szCs w:val="14"/>
      </w:rPr>
      <w:instrText xml:space="preserve"> PAGE </w:instrText>
    </w:r>
    <w:r w:rsidRPr="007F100A">
      <w:rPr>
        <w:rFonts w:cs="Arial"/>
        <w:sz w:val="14"/>
        <w:szCs w:val="14"/>
      </w:rPr>
      <w:fldChar w:fldCharType="separate"/>
    </w:r>
    <w:r w:rsidR="00BC63CF">
      <w:rPr>
        <w:rFonts w:cs="Arial"/>
        <w:noProof/>
        <w:sz w:val="14"/>
        <w:szCs w:val="14"/>
      </w:rPr>
      <w:t>2</w:t>
    </w:r>
    <w:r w:rsidRPr="007F100A">
      <w:rPr>
        <w:rFonts w:cs="Arial"/>
        <w:sz w:val="14"/>
        <w:szCs w:val="14"/>
      </w:rPr>
      <w:fldChar w:fldCharType="end"/>
    </w:r>
    <w:r w:rsidRPr="007F100A">
      <w:rPr>
        <w:rFonts w:cs="Arial"/>
        <w:sz w:val="14"/>
        <w:szCs w:val="14"/>
      </w:rPr>
      <w:t>|</w:t>
    </w:r>
    <w:r w:rsidRPr="007F100A">
      <w:rPr>
        <w:rFonts w:cs="Arial"/>
        <w:sz w:val="14"/>
        <w:szCs w:val="14"/>
      </w:rPr>
      <w:fldChar w:fldCharType="begin"/>
    </w:r>
    <w:r w:rsidRPr="007F100A">
      <w:rPr>
        <w:rFonts w:cs="Arial"/>
        <w:sz w:val="14"/>
        <w:szCs w:val="14"/>
      </w:rPr>
      <w:instrText xml:space="preserve"> NUMPAGES </w:instrText>
    </w:r>
    <w:r w:rsidRPr="007F100A">
      <w:rPr>
        <w:rFonts w:cs="Arial"/>
        <w:sz w:val="14"/>
        <w:szCs w:val="14"/>
      </w:rPr>
      <w:fldChar w:fldCharType="separate"/>
    </w:r>
    <w:r w:rsidR="00332D06">
      <w:rPr>
        <w:rFonts w:cs="Arial"/>
        <w:noProof/>
        <w:sz w:val="14"/>
        <w:szCs w:val="14"/>
      </w:rPr>
      <w:t>1</w:t>
    </w:r>
    <w:r w:rsidRPr="007F100A">
      <w:rPr>
        <w:rFonts w:cs="Arial"/>
        <w:sz w:val="14"/>
        <w:szCs w:val="14"/>
      </w:rPr>
      <w:fldChar w:fldCharType="end"/>
    </w:r>
  </w:p>
  <w:p w:rsidR="00330FD8" w:rsidRPr="007F100A" w:rsidRDefault="00330FD8" w:rsidP="00C7081B">
    <w:pPr>
      <w:pStyle w:val="ASSECOStopka"/>
      <w:rPr>
        <w:rFonts w:cs="Verdana-Bold"/>
        <w:b/>
        <w:bCs/>
        <w:color w:val="auto"/>
      </w:rPr>
    </w:pPr>
  </w:p>
  <w:p w:rsidR="00330FD8" w:rsidRPr="007F100A" w:rsidRDefault="00330FD8" w:rsidP="009204E1">
    <w:pPr>
      <w:pStyle w:val="ASSECOStopka"/>
      <w:rPr>
        <w:rFonts w:cs="Verdana-Bold"/>
        <w:bCs/>
        <w:color w:val="auto"/>
      </w:rPr>
    </w:pPr>
    <w:r w:rsidRPr="007F100A">
      <w:rPr>
        <w:rFonts w:cs="Verdana-Bold"/>
        <w:b/>
        <w:bCs/>
        <w:color w:val="auto"/>
      </w:rPr>
      <w:t xml:space="preserve">Asseco Poland S.A. </w:t>
    </w:r>
    <w:r w:rsidRPr="007F100A">
      <w:rPr>
        <w:rFonts w:cs="Verdana-Bold"/>
        <w:bCs/>
        <w:color w:val="auto"/>
      </w:rPr>
      <w:t>z siedzibą w Rzeszowie, ul. Olchowa 14, 35-322 Rzeszów,</w:t>
    </w:r>
    <w:r w:rsidRPr="007F100A">
      <w:rPr>
        <w:rFonts w:cs="Verdana-Bold"/>
        <w:bCs/>
        <w:color w:val="auto"/>
        <w:spacing w:val="-2"/>
      </w:rPr>
      <w:t xml:space="preserve"> tel.: +48 17 888 55 55, fax: +48 17 888 55 50</w:t>
    </w:r>
  </w:p>
  <w:p w:rsidR="00330FD8" w:rsidRPr="007F100A" w:rsidRDefault="00330FD8" w:rsidP="009204E1">
    <w:pPr>
      <w:pStyle w:val="ASSECOStopka"/>
      <w:rPr>
        <w:rFonts w:cs="Verdana-Bold"/>
        <w:bCs/>
        <w:color w:val="auto"/>
        <w:spacing w:val="-2"/>
      </w:rPr>
    </w:pPr>
    <w:r w:rsidRPr="007F100A">
      <w:rPr>
        <w:rFonts w:cs="Verdana-Bold"/>
        <w:bCs/>
        <w:color w:val="auto"/>
        <w:spacing w:val="-2"/>
      </w:rPr>
      <w:t xml:space="preserve">www.asseco.com/pl, e-mail: info@asseco.pl, NIP: 522-000-37-82, REGON: 010334578, Sąd Rejonowy w Rzeszowie, XII Wydział Gospodarczy Krajowego Rejestru Sądowego, KRS: 0000033391. Kapitał zakładowy w wysokości 83.000.303,00 PLN jest opłacony w całości. </w:t>
    </w:r>
  </w:p>
  <w:p w:rsidR="00330FD8" w:rsidRPr="007F100A" w:rsidRDefault="00330FD8" w:rsidP="009204E1">
    <w:pPr>
      <w:pStyle w:val="ASSECOStopka"/>
      <w:rPr>
        <w:color w:val="auto"/>
      </w:rPr>
    </w:pPr>
    <w:r w:rsidRPr="007F100A">
      <w:rPr>
        <w:color w:val="auto"/>
        <w:spacing w:val="-2"/>
      </w:rPr>
      <w:t>Nr Rej. GIOŚ: E0001990WZBW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FD8" w:rsidRPr="006074C3" w:rsidRDefault="00330FD8" w:rsidP="0057763F">
    <w:pPr>
      <w:pStyle w:val="ASSECOStopka"/>
      <w:rPr>
        <w:rFonts w:ascii="Calibri" w:hAnsi="Calibri" w:cs="Verdana-Bold"/>
        <w:bCs/>
        <w:color w:val="14B1E7"/>
      </w:rPr>
    </w:pPr>
    <w:r w:rsidRPr="006074C3">
      <w:rPr>
        <w:rFonts w:ascii="Calibri" w:hAnsi="Calibri" w:cs="Verdana-Bold"/>
        <w:b/>
        <w:bCs/>
        <w:color w:val="14B1E7"/>
      </w:rPr>
      <w:t xml:space="preserve">Asseco Poland S.A. </w:t>
    </w:r>
    <w:r w:rsidRPr="006074C3">
      <w:rPr>
        <w:rFonts w:ascii="Calibri" w:hAnsi="Calibri" w:cs="Verdana-Bold"/>
        <w:bCs/>
        <w:color w:val="14B1E7"/>
      </w:rPr>
      <w:t>z siedzibą w Rzeszowie, ul. Olchowa 14, 35-322 Rzeszów,</w:t>
    </w:r>
    <w:r w:rsidRPr="006074C3">
      <w:rPr>
        <w:rFonts w:ascii="Calibri" w:hAnsi="Calibri" w:cs="Verdana-Bold"/>
        <w:bCs/>
        <w:color w:val="14B1E7"/>
        <w:spacing w:val="-2"/>
      </w:rPr>
      <w:t xml:space="preserve"> tel.: +48 17 888 55 55, fax: +48 17 888 55 50</w:t>
    </w:r>
  </w:p>
  <w:p w:rsidR="00330FD8" w:rsidRPr="006074C3" w:rsidRDefault="0016392F" w:rsidP="00EB66B6">
    <w:pPr>
      <w:pStyle w:val="ASSECOStopka"/>
      <w:rPr>
        <w:rFonts w:ascii="Calibri" w:hAnsi="Calibri"/>
        <w:color w:val="14B1E7"/>
      </w:rPr>
    </w:pPr>
    <w:r>
      <w:rPr>
        <w:rFonts w:ascii="Calibri" w:hAnsi="Calibri" w:cs="Verdana-Bold"/>
        <w:bCs/>
        <w:color w:val="14B1E7"/>
        <w:spacing w:val="-2"/>
      </w:rPr>
      <w:t>www.asseco.</w:t>
    </w:r>
    <w:r w:rsidR="00330FD8" w:rsidRPr="006074C3">
      <w:rPr>
        <w:rFonts w:ascii="Calibri" w:hAnsi="Calibri" w:cs="Verdana-Bold"/>
        <w:bCs/>
        <w:color w:val="14B1E7"/>
        <w:spacing w:val="-2"/>
      </w:rPr>
      <w:t xml:space="preserve">pl, e-mail: info@asseco.pl, NIP: 522-000-37-82, REGON: 010334578, Sąd Rejonowy w Rzeszowie, XII Wydział Gospodarczy Krajowego Rejestru Sądowego, KRS: 0000033391. Kapitał zakładowy w wysokości 83.000.303,00 PLN jest opłacony w całości. </w:t>
    </w:r>
    <w:r w:rsidR="00330FD8" w:rsidRPr="006074C3">
      <w:rPr>
        <w:rFonts w:ascii="Calibri" w:hAnsi="Calibri"/>
        <w:color w:val="14B1E7"/>
        <w:spacing w:val="-2"/>
      </w:rPr>
      <w:t>Nr Rej. GIOŚ: E0001990WZBW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817" w:rsidRDefault="001E0817">
      <w:r>
        <w:separator/>
      </w:r>
    </w:p>
  </w:footnote>
  <w:footnote w:type="continuationSeparator" w:id="0">
    <w:p w:rsidR="001E0817" w:rsidRDefault="001E0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FD8" w:rsidRPr="001C5AA7" w:rsidRDefault="00187851" w:rsidP="001C5AA7">
    <w:pPr>
      <w:pStyle w:val="Nagwek"/>
      <w:tabs>
        <w:tab w:val="clear" w:pos="9072"/>
      </w:tabs>
      <w:jc w:val="right"/>
      <w:rPr>
        <w:rFonts w:asciiTheme="minorHAnsi" w:hAnsiTheme="minorHAnsi"/>
      </w:rPr>
    </w:pPr>
    <w:r>
      <w:rPr>
        <w:rFonts w:asciiTheme="minorHAnsi" w:hAnsiTheme="minorHAnsi"/>
        <w:i/>
        <w:noProof/>
        <w:sz w:val="16"/>
        <w:szCs w:val="18"/>
      </w:rPr>
      <w:drawing>
        <wp:inline distT="0" distB="0" distL="0" distR="0" wp14:anchorId="35D93EB6" wp14:editId="6A47A4C1">
          <wp:extent cx="1796400" cy="4198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co_polan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41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C5AA7">
      <w:rPr>
        <w:rFonts w:asciiTheme="minorHAnsi" w:hAnsiTheme="minorHAnsi"/>
        <w:i/>
        <w:sz w:val="16"/>
        <w:szCs w:val="18"/>
      </w:rPr>
      <w:br/>
    </w:r>
    <w:r>
      <w:rPr>
        <w:rFonts w:asciiTheme="minorHAnsi" w:hAnsiTheme="minorHAnsi"/>
        <w:i/>
        <w:sz w:val="16"/>
        <w:szCs w:val="18"/>
      </w:rPr>
      <w:br/>
    </w:r>
  </w:p>
  <w:p w:rsidR="00330FD8" w:rsidRDefault="00330F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C02206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/>
        <w:sz w:val="18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/>
        <w:sz w:val="18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/>
        <w:sz w:val="18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/>
        <w:sz w:val="18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/>
        <w:sz w:val="18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/>
        <w:sz w:val="18"/>
      </w:rPr>
    </w:lvl>
  </w:abstractNum>
  <w:abstractNum w:abstractNumId="8">
    <w:nsid w:val="01471FD4"/>
    <w:multiLevelType w:val="multilevel"/>
    <w:tmpl w:val="D2A2371C"/>
    <w:lvl w:ilvl="0">
      <w:start w:val="1"/>
      <w:numFmt w:val="ordinal"/>
      <w:lvlText w:val="%1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firstLine="283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13"/>
        </w:tabs>
        <w:ind w:left="1156" w:hanging="36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cs="Times New Roman" w:hint="default"/>
      </w:rPr>
    </w:lvl>
  </w:abstractNum>
  <w:abstractNum w:abstractNumId="9">
    <w:nsid w:val="03BC770A"/>
    <w:multiLevelType w:val="hybridMultilevel"/>
    <w:tmpl w:val="FAA656B8"/>
    <w:lvl w:ilvl="0" w:tplc="0B4263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14B1E7"/>
        <w:sz w:val="16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D9E20B2"/>
    <w:multiLevelType w:val="multilevel"/>
    <w:tmpl w:val="18BADE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BF0000"/>
        <w:sz w:val="28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  <w:color w:val="808080"/>
        <w:sz w:val="28"/>
      </w:rPr>
    </w:lvl>
    <w:lvl w:ilvl="2">
      <w:start w:val="1"/>
      <w:numFmt w:val="bullet"/>
      <w:lvlText w:val=""/>
      <w:lvlJc w:val="left"/>
      <w:pPr>
        <w:tabs>
          <w:tab w:val="num" w:pos="1074"/>
        </w:tabs>
        <w:ind w:left="828" w:hanging="114"/>
      </w:pPr>
      <w:rPr>
        <w:rFonts w:ascii="Wingdings" w:hAnsi="Wingdings" w:hint="default"/>
        <w:color w:val="808080"/>
        <w:sz w:val="1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abstractNum w:abstractNumId="11">
    <w:nsid w:val="1A864CEE"/>
    <w:multiLevelType w:val="hybridMultilevel"/>
    <w:tmpl w:val="65EEC678"/>
    <w:lvl w:ilvl="0" w:tplc="224C3EB8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C70F8B"/>
    <w:multiLevelType w:val="hybridMultilevel"/>
    <w:tmpl w:val="0EF2A6C4"/>
    <w:lvl w:ilvl="0" w:tplc="291C5C2C">
      <w:start w:val="1"/>
      <w:numFmt w:val="none"/>
      <w:lvlRestart w:val="0"/>
      <w:pStyle w:val="ASSECOUwaga"/>
      <w:lvlText w:val="Uwaga: "/>
      <w:lvlJc w:val="left"/>
      <w:pPr>
        <w:tabs>
          <w:tab w:val="num" w:pos="1080"/>
        </w:tabs>
        <w:ind w:left="340" w:hanging="340"/>
      </w:pPr>
      <w:rPr>
        <w:rFonts w:ascii="Arial" w:hAnsi="Arial" w:cs="Times New Roman" w:hint="default"/>
        <w:b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E666F4"/>
    <w:multiLevelType w:val="hybridMultilevel"/>
    <w:tmpl w:val="F98AA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2C563D"/>
    <w:multiLevelType w:val="singleLevel"/>
    <w:tmpl w:val="649AD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38F7994"/>
    <w:multiLevelType w:val="hybridMultilevel"/>
    <w:tmpl w:val="F8C4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A95EC2"/>
    <w:multiLevelType w:val="hybridMultilevel"/>
    <w:tmpl w:val="2A123A9E"/>
    <w:lvl w:ilvl="0" w:tplc="F8F0C6D2">
      <w:start w:val="1"/>
      <w:numFmt w:val="decimal"/>
      <w:lvlRestart w:val="0"/>
      <w:pStyle w:val="ASSECO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E58831E0">
      <w:start w:val="1"/>
      <w:numFmt w:val="lowerLetter"/>
      <w:pStyle w:val="ASSECOWyliczenie2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7">
    <w:nsid w:val="4C0C360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BCA0D4E"/>
    <w:multiLevelType w:val="hybridMultilevel"/>
    <w:tmpl w:val="C0503F96"/>
    <w:lvl w:ilvl="0" w:tplc="8C88D68C">
      <w:start w:val="1"/>
      <w:numFmt w:val="lowerRoman"/>
      <w:lvlRestart w:val="0"/>
      <w:pStyle w:val="ASSECOWyliczenie3"/>
      <w:lvlText w:val="%1."/>
      <w:lvlJc w:val="left"/>
      <w:pPr>
        <w:tabs>
          <w:tab w:val="num" w:pos="1457"/>
        </w:tabs>
        <w:ind w:left="1071" w:hanging="33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  <w:rPr>
        <w:rFonts w:cs="Times New Roman"/>
      </w:rPr>
    </w:lvl>
  </w:abstractNum>
  <w:abstractNum w:abstractNumId="19">
    <w:nsid w:val="5E1D5A38"/>
    <w:multiLevelType w:val="multilevel"/>
    <w:tmpl w:val="3E22FB5E"/>
    <w:lvl w:ilvl="0">
      <w:start w:val="1"/>
      <w:numFmt w:val="decimal"/>
      <w:pStyle w:val="ASSECOKonspekt1"/>
      <w:lvlText w:val="%1"/>
      <w:lvlJc w:val="left"/>
      <w:pPr>
        <w:tabs>
          <w:tab w:val="num" w:pos="369"/>
        </w:tabs>
        <w:ind w:left="369" w:hanging="369"/>
      </w:pPr>
      <w:rPr>
        <w:rFonts w:cs="Times New Roman" w:hint="default"/>
      </w:rPr>
    </w:lvl>
    <w:lvl w:ilvl="1">
      <w:start w:val="1"/>
      <w:numFmt w:val="decimal"/>
      <w:pStyle w:val="ASSECOKonspekt2"/>
      <w:lvlText w:val="%1.%2"/>
      <w:lvlJc w:val="left"/>
      <w:pPr>
        <w:tabs>
          <w:tab w:val="num" w:pos="964"/>
        </w:tabs>
        <w:ind w:left="964" w:hanging="595"/>
      </w:pPr>
      <w:rPr>
        <w:rFonts w:cs="Times New Roman" w:hint="default"/>
      </w:rPr>
    </w:lvl>
    <w:lvl w:ilvl="2">
      <w:start w:val="1"/>
      <w:numFmt w:val="decimal"/>
      <w:pStyle w:val="ASSECOKonspekt3"/>
      <w:lvlText w:val="%1.%2.%3"/>
      <w:lvlJc w:val="left"/>
      <w:pPr>
        <w:tabs>
          <w:tab w:val="num" w:pos="1644"/>
        </w:tabs>
        <w:ind w:left="1644" w:hanging="680"/>
      </w:pPr>
      <w:rPr>
        <w:rFonts w:cs="Times New Roman" w:hint="default"/>
      </w:rPr>
    </w:lvl>
    <w:lvl w:ilvl="3">
      <w:start w:val="1"/>
      <w:numFmt w:val="decimal"/>
      <w:pStyle w:val="ASSECOKonspekt4"/>
      <w:lvlText w:val="%1.%2.%3.%4"/>
      <w:lvlJc w:val="left"/>
      <w:pPr>
        <w:tabs>
          <w:tab w:val="num" w:pos="2552"/>
        </w:tabs>
        <w:ind w:left="2552" w:hanging="908"/>
      </w:pPr>
      <w:rPr>
        <w:rFonts w:cs="Times New Roman" w:hint="default"/>
      </w:rPr>
    </w:lvl>
    <w:lvl w:ilvl="4">
      <w:start w:val="1"/>
      <w:numFmt w:val="decimal"/>
      <w:pStyle w:val="ASSECOKonspekt5"/>
      <w:isLgl/>
      <w:lvlText w:val="%1.%2.%3.%4.%5"/>
      <w:lvlJc w:val="left"/>
      <w:pPr>
        <w:tabs>
          <w:tab w:val="num" w:pos="3629"/>
        </w:tabs>
        <w:ind w:left="3629" w:hanging="107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0"/>
        </w:tabs>
        <w:ind w:left="240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84"/>
        </w:tabs>
        <w:ind w:left="38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8"/>
        </w:tabs>
        <w:ind w:left="5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"/>
        </w:tabs>
        <w:ind w:left="672" w:hanging="1584"/>
      </w:pPr>
      <w:rPr>
        <w:rFonts w:cs="Times New Roman" w:hint="default"/>
      </w:rPr>
    </w:lvl>
  </w:abstractNum>
  <w:abstractNum w:abstractNumId="20">
    <w:nsid w:val="6D8A072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FB25D87"/>
    <w:multiLevelType w:val="multilevel"/>
    <w:tmpl w:val="5D52AEC4"/>
    <w:name w:val="zzmpLOLglOther||02 LOLglOther|2|3|1|1|2|33||1|2|32||1|0|0||1|0|0||1|0|0||1|0|0||1|0|0||mpNA||mpNA||"/>
    <w:lvl w:ilvl="0">
      <w:start w:val="1"/>
      <w:numFmt w:val="decimal"/>
      <w:pStyle w:val="LOLglOther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pStyle w:val="LOLglOtherL2"/>
      <w:lvlText w:val="%1.%2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pStyle w:val="LOLglOtherL3"/>
      <w:lvlText w:val="%1.%2.%3"/>
      <w:lvlJc w:val="left"/>
      <w:pPr>
        <w:tabs>
          <w:tab w:val="num" w:pos="1699"/>
        </w:tabs>
        <w:ind w:left="1699" w:hanging="979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lowerLetter"/>
      <w:pStyle w:val="LOLglOtherL4"/>
      <w:lvlText w:val="(%4)"/>
      <w:lvlJc w:val="left"/>
      <w:pPr>
        <w:tabs>
          <w:tab w:val="num" w:pos="1560"/>
        </w:tabs>
        <w:ind w:left="1560" w:hanging="7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LOLglOtherL5"/>
      <w:lvlText w:val="(%5)"/>
      <w:lvlJc w:val="left"/>
      <w:pPr>
        <w:tabs>
          <w:tab w:val="num" w:pos="3139"/>
        </w:tabs>
        <w:ind w:left="3139" w:hanging="72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upperLetter"/>
      <w:pStyle w:val="LOLglOtherL6"/>
      <w:lvlText w:val="(%6)"/>
      <w:lvlJc w:val="left"/>
      <w:pPr>
        <w:tabs>
          <w:tab w:val="num" w:pos="3859"/>
        </w:tabs>
        <w:ind w:left="3859" w:hanging="72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decimal"/>
      <w:pStyle w:val="LOLglOtherL7"/>
      <w:lvlText w:val="(%7)"/>
      <w:lvlJc w:val="left"/>
      <w:pPr>
        <w:tabs>
          <w:tab w:val="num" w:pos="4579"/>
        </w:tabs>
        <w:ind w:left="4579" w:hanging="72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22">
    <w:nsid w:val="71702384"/>
    <w:multiLevelType w:val="multilevel"/>
    <w:tmpl w:val="D2F8F90A"/>
    <w:lvl w:ilvl="0">
      <w:start w:val="1"/>
      <w:numFmt w:val="bullet"/>
      <w:pStyle w:val="ASSECOWypunktowani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4B85"/>
        <w:sz w:val="28"/>
        <w:szCs w:val="28"/>
      </w:rPr>
    </w:lvl>
    <w:lvl w:ilvl="1">
      <w:start w:val="1"/>
      <w:numFmt w:val="bullet"/>
      <w:pStyle w:val="ASSECOWypunktowanie2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  <w:color w:val="808080"/>
        <w:sz w:val="28"/>
      </w:rPr>
    </w:lvl>
    <w:lvl w:ilvl="2">
      <w:start w:val="1"/>
      <w:numFmt w:val="bullet"/>
      <w:pStyle w:val="ASSECOWypunktowanie3"/>
      <w:lvlText w:val=""/>
      <w:lvlJc w:val="left"/>
      <w:pPr>
        <w:tabs>
          <w:tab w:val="num" w:pos="1074"/>
        </w:tabs>
        <w:ind w:left="828" w:hanging="114"/>
      </w:pPr>
      <w:rPr>
        <w:rFonts w:ascii="Wingdings" w:hAnsi="Wingdings" w:hint="default"/>
        <w:color w:val="808080"/>
        <w:sz w:val="1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bullet"/>
      <w:pStyle w:val="ASSECOWypunktowanie4"/>
      <w:lvlText w:val="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5">
      <w:start w:val="1"/>
      <w:numFmt w:val="bullet"/>
      <w:pStyle w:val="ASSECOWypunktowanie5"/>
      <w:lvlText w:val="–"/>
      <w:lvlJc w:val="left"/>
      <w:pPr>
        <w:tabs>
          <w:tab w:val="num" w:pos="1593"/>
        </w:tabs>
        <w:ind w:left="1593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abstractNum w:abstractNumId="23">
    <w:nsid w:val="73AF3EE5"/>
    <w:multiLevelType w:val="multilevel"/>
    <w:tmpl w:val="D0DE5BBE"/>
    <w:lvl w:ilvl="0">
      <w:start w:val="1"/>
      <w:numFmt w:val="decimal"/>
      <w:pStyle w:val="ASSECONagwek1"/>
      <w:lvlText w:val="%1"/>
      <w:lvlJc w:val="left"/>
      <w:pPr>
        <w:tabs>
          <w:tab w:val="num" w:pos="482"/>
        </w:tabs>
        <w:ind w:left="482" w:hanging="482"/>
      </w:pPr>
      <w:rPr>
        <w:rFonts w:cs="Times New Roman" w:hint="default"/>
      </w:rPr>
    </w:lvl>
    <w:lvl w:ilvl="1">
      <w:start w:val="1"/>
      <w:numFmt w:val="decimal"/>
      <w:pStyle w:val="ASSECONagwek2"/>
      <w:lvlText w:val="%1.%2"/>
      <w:lvlJc w:val="left"/>
      <w:pPr>
        <w:tabs>
          <w:tab w:val="num" w:pos="720"/>
        </w:tabs>
        <w:ind w:left="335" w:hanging="335"/>
      </w:pPr>
      <w:rPr>
        <w:rFonts w:cs="Times New Roman" w:hint="default"/>
      </w:rPr>
    </w:lvl>
    <w:lvl w:ilvl="2">
      <w:start w:val="1"/>
      <w:numFmt w:val="decimal"/>
      <w:pStyle w:val="ASSECONagwek3"/>
      <w:lvlText w:val="%1.%2.%3"/>
      <w:lvlJc w:val="left"/>
      <w:pPr>
        <w:tabs>
          <w:tab w:val="num" w:pos="720"/>
        </w:tabs>
        <w:ind w:left="561" w:hanging="561"/>
      </w:pPr>
      <w:rPr>
        <w:rFonts w:cs="Times New Roman" w:hint="default"/>
      </w:rPr>
    </w:lvl>
    <w:lvl w:ilvl="3">
      <w:start w:val="1"/>
      <w:numFmt w:val="decimal"/>
      <w:pStyle w:val="ASSECONagwek4"/>
      <w:lvlText w:val="%1.%2.%3.%4"/>
      <w:lvlJc w:val="left"/>
      <w:pPr>
        <w:tabs>
          <w:tab w:val="num" w:pos="1080"/>
        </w:tabs>
        <w:ind w:left="-48" w:firstLine="48"/>
      </w:pPr>
      <w:rPr>
        <w:rFonts w:cs="Times New Roman" w:hint="default"/>
      </w:rPr>
    </w:lvl>
    <w:lvl w:ilvl="4">
      <w:start w:val="1"/>
      <w:numFmt w:val="decimal"/>
      <w:pStyle w:val="ASSECONagwek5"/>
      <w:lvlText w:val="%1.%2.%3.%4.%5"/>
      <w:lvlJc w:val="left"/>
      <w:pPr>
        <w:tabs>
          <w:tab w:val="num" w:pos="1440"/>
        </w:tabs>
        <w:ind w:left="96" w:hanging="96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240"/>
        </w:tabs>
        <w:ind w:left="240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384"/>
        </w:tabs>
        <w:ind w:left="384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528"/>
        </w:tabs>
        <w:ind w:left="528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672"/>
        </w:tabs>
        <w:ind w:left="672" w:hanging="1584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9"/>
  </w:num>
  <w:num w:numId="5">
    <w:abstractNumId w:val="12"/>
  </w:num>
  <w:num w:numId="6">
    <w:abstractNumId w:val="16"/>
  </w:num>
  <w:num w:numId="7">
    <w:abstractNumId w:val="18"/>
  </w:num>
  <w:num w:numId="8">
    <w:abstractNumId w:val="22"/>
  </w:num>
  <w:num w:numId="9">
    <w:abstractNumId w:val="0"/>
  </w:num>
  <w:num w:numId="10">
    <w:abstractNumId w:val="23"/>
  </w:num>
  <w:num w:numId="11">
    <w:abstractNumId w:val="23"/>
  </w:num>
  <w:num w:numId="12">
    <w:abstractNumId w:val="13"/>
  </w:num>
  <w:num w:numId="13">
    <w:abstractNumId w:val="23"/>
  </w:num>
  <w:num w:numId="14">
    <w:abstractNumId w:val="23"/>
  </w:num>
  <w:num w:numId="15">
    <w:abstractNumId w:val="10"/>
  </w:num>
  <w:num w:numId="16">
    <w:abstractNumId w:val="20"/>
  </w:num>
  <w:num w:numId="17">
    <w:abstractNumId w:val="17"/>
  </w:num>
  <w:num w:numId="18">
    <w:abstractNumId w:val="9"/>
  </w:num>
  <w:num w:numId="19">
    <w:abstractNumId w:val="21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rawingGridHorizontalSpacing w:val="57"/>
  <w:displayVerticalDrawingGridEvery w:val="2"/>
  <w:noPunctuationKerning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C0"/>
    <w:rsid w:val="00010084"/>
    <w:rsid w:val="00011A25"/>
    <w:rsid w:val="000139BB"/>
    <w:rsid w:val="000661E3"/>
    <w:rsid w:val="00086C3E"/>
    <w:rsid w:val="000874CD"/>
    <w:rsid w:val="000B5775"/>
    <w:rsid w:val="000E6445"/>
    <w:rsid w:val="000F07B4"/>
    <w:rsid w:val="00100400"/>
    <w:rsid w:val="001033E5"/>
    <w:rsid w:val="001443EE"/>
    <w:rsid w:val="00144B2E"/>
    <w:rsid w:val="00155A3A"/>
    <w:rsid w:val="0016392F"/>
    <w:rsid w:val="001768C3"/>
    <w:rsid w:val="00187851"/>
    <w:rsid w:val="001A3543"/>
    <w:rsid w:val="001A53D8"/>
    <w:rsid w:val="001B3041"/>
    <w:rsid w:val="001C5AA7"/>
    <w:rsid w:val="001C7F63"/>
    <w:rsid w:val="001D266C"/>
    <w:rsid w:val="001E0817"/>
    <w:rsid w:val="001F23B8"/>
    <w:rsid w:val="00220786"/>
    <w:rsid w:val="00254FB0"/>
    <w:rsid w:val="002553A1"/>
    <w:rsid w:val="002556CE"/>
    <w:rsid w:val="00276106"/>
    <w:rsid w:val="00292D53"/>
    <w:rsid w:val="002950F0"/>
    <w:rsid w:val="002A0F24"/>
    <w:rsid w:val="002A1325"/>
    <w:rsid w:val="002C3292"/>
    <w:rsid w:val="002C3C68"/>
    <w:rsid w:val="002D33D7"/>
    <w:rsid w:val="002E1432"/>
    <w:rsid w:val="00313F45"/>
    <w:rsid w:val="00316B9E"/>
    <w:rsid w:val="00330FD8"/>
    <w:rsid w:val="00332D06"/>
    <w:rsid w:val="00345DE5"/>
    <w:rsid w:val="00354EDC"/>
    <w:rsid w:val="00382019"/>
    <w:rsid w:val="003B0B32"/>
    <w:rsid w:val="003D39E5"/>
    <w:rsid w:val="003F2CEC"/>
    <w:rsid w:val="003F30EB"/>
    <w:rsid w:val="0040159E"/>
    <w:rsid w:val="004108C0"/>
    <w:rsid w:val="00426DC0"/>
    <w:rsid w:val="00432FD4"/>
    <w:rsid w:val="004628B9"/>
    <w:rsid w:val="00466C79"/>
    <w:rsid w:val="00484477"/>
    <w:rsid w:val="004A0D87"/>
    <w:rsid w:val="004A33C6"/>
    <w:rsid w:val="004B3CBA"/>
    <w:rsid w:val="004B5643"/>
    <w:rsid w:val="004C2ED7"/>
    <w:rsid w:val="005238CC"/>
    <w:rsid w:val="00537138"/>
    <w:rsid w:val="00540C45"/>
    <w:rsid w:val="00546F3A"/>
    <w:rsid w:val="00564844"/>
    <w:rsid w:val="0057763F"/>
    <w:rsid w:val="00580118"/>
    <w:rsid w:val="00595852"/>
    <w:rsid w:val="005A0B49"/>
    <w:rsid w:val="005B205A"/>
    <w:rsid w:val="005C007C"/>
    <w:rsid w:val="005E6319"/>
    <w:rsid w:val="005F3612"/>
    <w:rsid w:val="00605502"/>
    <w:rsid w:val="006074C3"/>
    <w:rsid w:val="00612C4D"/>
    <w:rsid w:val="00627A08"/>
    <w:rsid w:val="00637F3C"/>
    <w:rsid w:val="00643C4F"/>
    <w:rsid w:val="00652361"/>
    <w:rsid w:val="0065636A"/>
    <w:rsid w:val="0067701C"/>
    <w:rsid w:val="006B541F"/>
    <w:rsid w:val="006B780C"/>
    <w:rsid w:val="006E5D9A"/>
    <w:rsid w:val="006F2945"/>
    <w:rsid w:val="00723D54"/>
    <w:rsid w:val="00724A51"/>
    <w:rsid w:val="00727014"/>
    <w:rsid w:val="00751D26"/>
    <w:rsid w:val="007614E6"/>
    <w:rsid w:val="007B0026"/>
    <w:rsid w:val="007D5C30"/>
    <w:rsid w:val="007E01F9"/>
    <w:rsid w:val="007E3E81"/>
    <w:rsid w:val="007F100A"/>
    <w:rsid w:val="0080461D"/>
    <w:rsid w:val="00806F90"/>
    <w:rsid w:val="00815BA2"/>
    <w:rsid w:val="00825527"/>
    <w:rsid w:val="00833908"/>
    <w:rsid w:val="00844271"/>
    <w:rsid w:val="00845194"/>
    <w:rsid w:val="008462C3"/>
    <w:rsid w:val="0085473D"/>
    <w:rsid w:val="008578E7"/>
    <w:rsid w:val="00857A3A"/>
    <w:rsid w:val="00860318"/>
    <w:rsid w:val="0086450C"/>
    <w:rsid w:val="008A2452"/>
    <w:rsid w:val="008B1C80"/>
    <w:rsid w:val="008B5AEA"/>
    <w:rsid w:val="008C0B4B"/>
    <w:rsid w:val="008D0681"/>
    <w:rsid w:val="008D3954"/>
    <w:rsid w:val="008E1885"/>
    <w:rsid w:val="008F70CE"/>
    <w:rsid w:val="00905131"/>
    <w:rsid w:val="009204E1"/>
    <w:rsid w:val="0093787E"/>
    <w:rsid w:val="009460E6"/>
    <w:rsid w:val="009848F3"/>
    <w:rsid w:val="009A63D2"/>
    <w:rsid w:val="009B7022"/>
    <w:rsid w:val="009B7A92"/>
    <w:rsid w:val="009C3377"/>
    <w:rsid w:val="009C5F27"/>
    <w:rsid w:val="009D26E3"/>
    <w:rsid w:val="009D372E"/>
    <w:rsid w:val="009E161A"/>
    <w:rsid w:val="009F09E1"/>
    <w:rsid w:val="009F3613"/>
    <w:rsid w:val="009F64BF"/>
    <w:rsid w:val="00A0367A"/>
    <w:rsid w:val="00A20F97"/>
    <w:rsid w:val="00A21BC0"/>
    <w:rsid w:val="00A2262E"/>
    <w:rsid w:val="00A45CFE"/>
    <w:rsid w:val="00A5130A"/>
    <w:rsid w:val="00A520A0"/>
    <w:rsid w:val="00A97517"/>
    <w:rsid w:val="00AA4A7D"/>
    <w:rsid w:val="00AA79D3"/>
    <w:rsid w:val="00AB69D1"/>
    <w:rsid w:val="00AC04B9"/>
    <w:rsid w:val="00AC670A"/>
    <w:rsid w:val="00AD2C51"/>
    <w:rsid w:val="00AE1763"/>
    <w:rsid w:val="00AE58DF"/>
    <w:rsid w:val="00B061D7"/>
    <w:rsid w:val="00B106A9"/>
    <w:rsid w:val="00B17B43"/>
    <w:rsid w:val="00B20D03"/>
    <w:rsid w:val="00B26C26"/>
    <w:rsid w:val="00B27D89"/>
    <w:rsid w:val="00B41550"/>
    <w:rsid w:val="00B538AF"/>
    <w:rsid w:val="00B654CC"/>
    <w:rsid w:val="00B6728A"/>
    <w:rsid w:val="00B76647"/>
    <w:rsid w:val="00B84531"/>
    <w:rsid w:val="00B8579A"/>
    <w:rsid w:val="00B86545"/>
    <w:rsid w:val="00B903CA"/>
    <w:rsid w:val="00BB3B20"/>
    <w:rsid w:val="00BC63CF"/>
    <w:rsid w:val="00BD014D"/>
    <w:rsid w:val="00BF6F93"/>
    <w:rsid w:val="00C04DFC"/>
    <w:rsid w:val="00C0638B"/>
    <w:rsid w:val="00C11092"/>
    <w:rsid w:val="00C26D4E"/>
    <w:rsid w:val="00C466EA"/>
    <w:rsid w:val="00C7081B"/>
    <w:rsid w:val="00C855AF"/>
    <w:rsid w:val="00C92D41"/>
    <w:rsid w:val="00C953F2"/>
    <w:rsid w:val="00CB6826"/>
    <w:rsid w:val="00CC4738"/>
    <w:rsid w:val="00CE1E4F"/>
    <w:rsid w:val="00D02771"/>
    <w:rsid w:val="00D14539"/>
    <w:rsid w:val="00D25704"/>
    <w:rsid w:val="00D54F07"/>
    <w:rsid w:val="00D74D15"/>
    <w:rsid w:val="00D76F32"/>
    <w:rsid w:val="00D80FC2"/>
    <w:rsid w:val="00DC708A"/>
    <w:rsid w:val="00DD2140"/>
    <w:rsid w:val="00E0696F"/>
    <w:rsid w:val="00E3009B"/>
    <w:rsid w:val="00E33870"/>
    <w:rsid w:val="00E4153D"/>
    <w:rsid w:val="00E541C3"/>
    <w:rsid w:val="00E7621C"/>
    <w:rsid w:val="00E923BE"/>
    <w:rsid w:val="00EB6055"/>
    <w:rsid w:val="00EB66B6"/>
    <w:rsid w:val="00EB7C0B"/>
    <w:rsid w:val="00EC540A"/>
    <w:rsid w:val="00ED092A"/>
    <w:rsid w:val="00EE5680"/>
    <w:rsid w:val="00EF454F"/>
    <w:rsid w:val="00EF644F"/>
    <w:rsid w:val="00F27003"/>
    <w:rsid w:val="00F34941"/>
    <w:rsid w:val="00F41CB8"/>
    <w:rsid w:val="00F516B6"/>
    <w:rsid w:val="00F6553E"/>
    <w:rsid w:val="00F86CF7"/>
    <w:rsid w:val="00F9051C"/>
    <w:rsid w:val="00F91C43"/>
    <w:rsid w:val="00F95613"/>
    <w:rsid w:val="00FA0FED"/>
    <w:rsid w:val="00FB322E"/>
    <w:rsid w:val="00FC59BE"/>
    <w:rsid w:val="00FE1B00"/>
    <w:rsid w:val="00FE5F81"/>
    <w:rsid w:val="00FF01BC"/>
    <w:rsid w:val="00FF3A61"/>
    <w:rsid w:val="00FF5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B66B6"/>
    <w:rPr>
      <w:rFonts w:ascii="Verdana" w:hAnsi="Verdana"/>
    </w:rPr>
  </w:style>
  <w:style w:type="paragraph" w:styleId="Nagwek1">
    <w:name w:val="heading 1"/>
    <w:basedOn w:val="ASSECONagwekA1"/>
    <w:next w:val="Normalny"/>
    <w:qFormat/>
    <w:rsid w:val="00D25704"/>
    <w:pPr>
      <w:jc w:val="left"/>
    </w:pPr>
    <w:rPr>
      <w:bCs/>
      <w:kern w:val="32"/>
      <w:szCs w:val="32"/>
    </w:rPr>
  </w:style>
  <w:style w:type="paragraph" w:styleId="Nagwek2">
    <w:name w:val="heading 2"/>
    <w:basedOn w:val="ASSECONagwekA2"/>
    <w:next w:val="ASSECOStandardowy"/>
    <w:qFormat/>
    <w:rsid w:val="00D25704"/>
    <w:pPr>
      <w:jc w:val="left"/>
    </w:pPr>
    <w:rPr>
      <w:bCs w:val="0"/>
      <w:iCs/>
      <w:szCs w:val="28"/>
    </w:rPr>
  </w:style>
  <w:style w:type="paragraph" w:styleId="Nagwek3">
    <w:name w:val="heading 3"/>
    <w:basedOn w:val="ASSECONagwekA3"/>
    <w:next w:val="ASSECOStandardowy"/>
    <w:qFormat/>
    <w:rsid w:val="00D25704"/>
    <w:rPr>
      <w:bCs w:val="0"/>
      <w:szCs w:val="26"/>
    </w:rPr>
  </w:style>
  <w:style w:type="paragraph" w:styleId="Nagwek4">
    <w:name w:val="heading 4"/>
    <w:basedOn w:val="ASSECONagwekA4"/>
    <w:next w:val="Normalny"/>
    <w:qFormat/>
    <w:rsid w:val="00D25704"/>
    <w:rPr>
      <w:bCs/>
      <w:szCs w:val="28"/>
    </w:rPr>
  </w:style>
  <w:style w:type="paragraph" w:styleId="Nagwek5">
    <w:name w:val="heading 5"/>
    <w:basedOn w:val="ASSECONagwekA5"/>
    <w:next w:val="Normalny"/>
    <w:qFormat/>
    <w:rsid w:val="00D25704"/>
    <w:rPr>
      <w:bCs/>
      <w:iCs/>
      <w:szCs w:val="26"/>
    </w:rPr>
  </w:style>
  <w:style w:type="paragraph" w:styleId="Nagwek6">
    <w:name w:val="heading 6"/>
    <w:basedOn w:val="Normalny"/>
    <w:next w:val="Normalny"/>
    <w:qFormat/>
    <w:rsid w:val="00EB66B6"/>
    <w:pPr>
      <w:numPr>
        <w:ilvl w:val="5"/>
        <w:numId w:val="11"/>
      </w:numPr>
      <w:spacing w:before="240" w:after="60" w:line="280" w:lineRule="atLeas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EB66B6"/>
    <w:pPr>
      <w:numPr>
        <w:ilvl w:val="6"/>
        <w:numId w:val="11"/>
      </w:numPr>
      <w:spacing w:before="240" w:after="60" w:line="280" w:lineRule="atLeast"/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EB66B6"/>
    <w:pPr>
      <w:numPr>
        <w:ilvl w:val="7"/>
        <w:numId w:val="11"/>
      </w:numPr>
      <w:spacing w:before="240" w:after="60" w:line="280" w:lineRule="atLeast"/>
      <w:jc w:val="both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EB66B6"/>
    <w:pPr>
      <w:numPr>
        <w:ilvl w:val="8"/>
        <w:numId w:val="11"/>
      </w:numPr>
      <w:spacing w:before="240" w:after="60" w:line="280" w:lineRule="atLeast"/>
      <w:jc w:val="both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SSECONagwekA1">
    <w:name w:val="ASSECO Nagłówek A1"/>
    <w:basedOn w:val="ASSECOStandardowy"/>
    <w:next w:val="ASSECOStandardowy"/>
    <w:rsid w:val="003F30EB"/>
    <w:pPr>
      <w:keepNext/>
      <w:pageBreakBefore/>
      <w:spacing w:before="480"/>
      <w:outlineLvl w:val="0"/>
    </w:pPr>
    <w:rPr>
      <w:rFonts w:cs="Arial"/>
      <w:b/>
      <w:sz w:val="28"/>
      <w:szCs w:val="36"/>
    </w:rPr>
  </w:style>
  <w:style w:type="paragraph" w:customStyle="1" w:styleId="ASSECOStandardowy">
    <w:name w:val="ASSECO Standardowy"/>
    <w:basedOn w:val="Normalny"/>
    <w:rsid w:val="003F30EB"/>
    <w:pPr>
      <w:spacing w:after="120" w:line="280" w:lineRule="atLeast"/>
      <w:jc w:val="both"/>
    </w:pPr>
    <w:rPr>
      <w:color w:val="000000"/>
      <w:szCs w:val="24"/>
    </w:rPr>
  </w:style>
  <w:style w:type="paragraph" w:customStyle="1" w:styleId="ASSECONagwekA2">
    <w:name w:val="ASSECO Nagłówek A2"/>
    <w:basedOn w:val="ASSECOStandardowy"/>
    <w:next w:val="ASSECOStandardowy"/>
    <w:rsid w:val="003F30EB"/>
    <w:pPr>
      <w:keepNext/>
      <w:spacing w:before="480"/>
      <w:outlineLvl w:val="1"/>
    </w:pPr>
    <w:rPr>
      <w:rFonts w:cs="Arial"/>
      <w:b/>
      <w:bCs/>
      <w:sz w:val="24"/>
      <w:szCs w:val="32"/>
    </w:rPr>
  </w:style>
  <w:style w:type="paragraph" w:customStyle="1" w:styleId="ASSECONagwekA3">
    <w:name w:val="ASSECO Nagłówek A3"/>
    <w:basedOn w:val="ASSECOStandardowy"/>
    <w:next w:val="ASSECOStandardowy"/>
    <w:rsid w:val="003F30EB"/>
    <w:pPr>
      <w:keepNext/>
      <w:spacing w:before="480"/>
      <w:outlineLvl w:val="2"/>
    </w:pPr>
    <w:rPr>
      <w:rFonts w:cs="Arial"/>
      <w:b/>
      <w:bCs/>
      <w:sz w:val="22"/>
      <w:szCs w:val="28"/>
    </w:rPr>
  </w:style>
  <w:style w:type="paragraph" w:customStyle="1" w:styleId="ASSECONagwekA4">
    <w:name w:val="ASSECO Nagłówek A4"/>
    <w:basedOn w:val="ASSECOStandardowy"/>
    <w:next w:val="ASSECOStandardowy"/>
    <w:rsid w:val="003F30EB"/>
    <w:pPr>
      <w:keepNext/>
      <w:spacing w:before="480"/>
      <w:outlineLvl w:val="3"/>
    </w:pPr>
    <w:rPr>
      <w:b/>
    </w:rPr>
  </w:style>
  <w:style w:type="paragraph" w:customStyle="1" w:styleId="ASSECONagwekA5">
    <w:name w:val="ASSECO Nagłówek A5"/>
    <w:basedOn w:val="ASSECOStandardowy"/>
    <w:next w:val="ASSECOStandardowy"/>
    <w:rsid w:val="003F30EB"/>
    <w:pPr>
      <w:spacing w:before="480"/>
      <w:outlineLvl w:val="4"/>
    </w:pPr>
    <w:rPr>
      <w:b/>
      <w:szCs w:val="20"/>
    </w:rPr>
  </w:style>
  <w:style w:type="paragraph" w:styleId="Nagwek">
    <w:name w:val="header"/>
    <w:basedOn w:val="Normalny"/>
    <w:semiHidden/>
    <w:rsid w:val="00D25704"/>
    <w:pPr>
      <w:tabs>
        <w:tab w:val="center" w:pos="4536"/>
        <w:tab w:val="right" w:pos="9072"/>
      </w:tabs>
      <w:spacing w:after="120" w:line="280" w:lineRule="atLeast"/>
      <w:jc w:val="both"/>
    </w:pPr>
    <w:rPr>
      <w:rFonts w:ascii="Arial" w:hAnsi="Arial"/>
      <w:szCs w:val="24"/>
    </w:rPr>
  </w:style>
  <w:style w:type="paragraph" w:styleId="Stopka">
    <w:name w:val="footer"/>
    <w:basedOn w:val="Normalny"/>
    <w:semiHidden/>
    <w:rsid w:val="00D25704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semiHidden/>
    <w:rsid w:val="00D25704"/>
    <w:rPr>
      <w:rFonts w:ascii="Courier New" w:hAnsi="Courier New" w:cs="Courier New"/>
    </w:rPr>
  </w:style>
  <w:style w:type="character" w:styleId="Hipercze">
    <w:name w:val="Hyperlink"/>
    <w:semiHidden/>
    <w:rsid w:val="00D25704"/>
    <w:rPr>
      <w:rFonts w:cs="Times New Roman"/>
      <w:color w:val="0000FF"/>
      <w:u w:val="single"/>
    </w:rPr>
  </w:style>
  <w:style w:type="character" w:customStyle="1" w:styleId="StopkaZnak">
    <w:name w:val="Stopka Znak"/>
    <w:rsid w:val="00EB66B6"/>
    <w:rPr>
      <w:rFonts w:ascii="Verdana" w:hAnsi="Verdana" w:cs="Times New Roman"/>
    </w:rPr>
  </w:style>
  <w:style w:type="paragraph" w:customStyle="1" w:styleId="ASSECONagwek1">
    <w:name w:val="ASSECO Nagłówek 1"/>
    <w:basedOn w:val="ASSECOStandardowy"/>
    <w:next w:val="ASSECOStandardowy"/>
    <w:rsid w:val="00A5130A"/>
    <w:pPr>
      <w:keepNext/>
      <w:pageBreakBefore/>
      <w:numPr>
        <w:numId w:val="11"/>
      </w:numPr>
      <w:spacing w:before="480"/>
      <w:outlineLvl w:val="0"/>
    </w:pPr>
    <w:rPr>
      <w:rFonts w:cs="Arial"/>
      <w:b/>
      <w:bCs/>
      <w:sz w:val="28"/>
      <w:szCs w:val="36"/>
    </w:rPr>
  </w:style>
  <w:style w:type="paragraph" w:customStyle="1" w:styleId="ASSECOSpistreci">
    <w:name w:val="ASSECO Spis treści"/>
    <w:basedOn w:val="ASSECOStandardowy"/>
    <w:next w:val="Normalny"/>
    <w:rsid w:val="003F30EB"/>
    <w:pPr>
      <w:spacing w:before="360" w:after="240"/>
    </w:pPr>
    <w:rPr>
      <w:b/>
      <w:bCs/>
      <w:sz w:val="28"/>
      <w:szCs w:val="36"/>
    </w:rPr>
  </w:style>
  <w:style w:type="paragraph" w:customStyle="1" w:styleId="ASSECONagwek2">
    <w:name w:val="ASSECO Nagłówek 2"/>
    <w:basedOn w:val="ASSECOStandardowy"/>
    <w:next w:val="ASSECOStandardowy"/>
    <w:rsid w:val="00A5130A"/>
    <w:pPr>
      <w:keepNext/>
      <w:numPr>
        <w:ilvl w:val="1"/>
        <w:numId w:val="11"/>
      </w:numPr>
      <w:spacing w:before="480"/>
      <w:outlineLvl w:val="1"/>
    </w:pPr>
    <w:rPr>
      <w:b/>
      <w:bCs/>
      <w:sz w:val="24"/>
      <w:szCs w:val="28"/>
    </w:rPr>
  </w:style>
  <w:style w:type="paragraph" w:customStyle="1" w:styleId="ASSECONagwek3">
    <w:name w:val="ASSECO Nagłówek 3"/>
    <w:basedOn w:val="ASSECOStandardowy"/>
    <w:next w:val="ASSECOStandardowy"/>
    <w:rsid w:val="00A5130A"/>
    <w:pPr>
      <w:numPr>
        <w:ilvl w:val="2"/>
        <w:numId w:val="11"/>
      </w:numPr>
      <w:spacing w:before="480"/>
      <w:outlineLvl w:val="2"/>
    </w:pPr>
    <w:rPr>
      <w:b/>
      <w:sz w:val="22"/>
      <w:szCs w:val="28"/>
    </w:rPr>
  </w:style>
  <w:style w:type="paragraph" w:styleId="Spistreci1">
    <w:name w:val="toc 1"/>
    <w:aliases w:val="ABG Spis treści 1"/>
    <w:basedOn w:val="ASSECOStandardowy"/>
    <w:next w:val="ASSECONagwek1"/>
    <w:autoRedefine/>
    <w:semiHidden/>
    <w:rsid w:val="00D25704"/>
    <w:pPr>
      <w:tabs>
        <w:tab w:val="right" w:leader="dot" w:pos="9072"/>
      </w:tabs>
      <w:spacing w:before="240" w:after="60"/>
      <w:ind w:left="284" w:hanging="284"/>
      <w:jc w:val="left"/>
    </w:pPr>
    <w:rPr>
      <w:rFonts w:cs="Arial"/>
      <w:bCs/>
      <w:noProof/>
      <w:szCs w:val="22"/>
    </w:rPr>
  </w:style>
  <w:style w:type="paragraph" w:styleId="Spistreci6">
    <w:name w:val="toc 6"/>
    <w:basedOn w:val="Normalny"/>
    <w:next w:val="Normalny"/>
    <w:autoRedefine/>
    <w:semiHidden/>
    <w:rsid w:val="00D25704"/>
    <w:pPr>
      <w:ind w:left="1200"/>
    </w:pPr>
    <w:rPr>
      <w:noProof/>
      <w:szCs w:val="21"/>
    </w:rPr>
  </w:style>
  <w:style w:type="paragraph" w:styleId="Spistreci7">
    <w:name w:val="toc 7"/>
    <w:basedOn w:val="Normalny"/>
    <w:next w:val="Normalny"/>
    <w:autoRedefine/>
    <w:semiHidden/>
    <w:rsid w:val="00D25704"/>
    <w:pPr>
      <w:ind w:left="1440"/>
    </w:pPr>
    <w:rPr>
      <w:szCs w:val="21"/>
    </w:rPr>
  </w:style>
  <w:style w:type="paragraph" w:styleId="Spistreci8">
    <w:name w:val="toc 8"/>
    <w:basedOn w:val="Normalny"/>
    <w:next w:val="Normalny"/>
    <w:autoRedefine/>
    <w:semiHidden/>
    <w:rsid w:val="00D25704"/>
    <w:pPr>
      <w:ind w:left="1680"/>
    </w:pPr>
    <w:rPr>
      <w:szCs w:val="21"/>
    </w:rPr>
  </w:style>
  <w:style w:type="paragraph" w:styleId="Spistreci9">
    <w:name w:val="toc 9"/>
    <w:basedOn w:val="Normalny"/>
    <w:next w:val="Normalny"/>
    <w:autoRedefine/>
    <w:semiHidden/>
    <w:rsid w:val="00D25704"/>
    <w:pPr>
      <w:ind w:left="1920"/>
    </w:pPr>
    <w:rPr>
      <w:szCs w:val="21"/>
    </w:rPr>
  </w:style>
  <w:style w:type="paragraph" w:customStyle="1" w:styleId="ASSECOWyliczenie1">
    <w:name w:val="ASSECO Wyliczenie 1"/>
    <w:basedOn w:val="ASSECOStandardowy"/>
    <w:rsid w:val="003F30EB"/>
    <w:pPr>
      <w:numPr>
        <w:numId w:val="6"/>
      </w:numPr>
      <w:spacing w:after="60"/>
      <w:ind w:left="357" w:hanging="357"/>
    </w:pPr>
  </w:style>
  <w:style w:type="paragraph" w:customStyle="1" w:styleId="ASSECOWyliczenie2">
    <w:name w:val="ASSECO Wyliczenie 2"/>
    <w:basedOn w:val="ASSECOStandardowy"/>
    <w:rsid w:val="003F30EB"/>
    <w:pPr>
      <w:numPr>
        <w:ilvl w:val="1"/>
        <w:numId w:val="6"/>
      </w:numPr>
      <w:spacing w:after="60"/>
      <w:ind w:left="714" w:hanging="357"/>
    </w:pPr>
  </w:style>
  <w:style w:type="paragraph" w:customStyle="1" w:styleId="ASSECOWypunktowanie1">
    <w:name w:val="ASSECO Wypunktowanie 1"/>
    <w:basedOn w:val="ASSECOStandardowy"/>
    <w:rsid w:val="00484477"/>
    <w:pPr>
      <w:numPr>
        <w:numId w:val="8"/>
      </w:numPr>
      <w:spacing w:after="60"/>
      <w:ind w:left="357" w:hanging="357"/>
    </w:pPr>
  </w:style>
  <w:style w:type="paragraph" w:customStyle="1" w:styleId="ASSECOWypunktowanie2">
    <w:name w:val="ASSECO Wypunktowanie 2"/>
    <w:basedOn w:val="ASSECOWypunktowanie1"/>
    <w:rsid w:val="00484477"/>
    <w:pPr>
      <w:numPr>
        <w:ilvl w:val="1"/>
      </w:numPr>
      <w:tabs>
        <w:tab w:val="num" w:pos="2364"/>
      </w:tabs>
    </w:pPr>
  </w:style>
  <w:style w:type="paragraph" w:styleId="Legenda">
    <w:name w:val="caption"/>
    <w:basedOn w:val="Normalny"/>
    <w:next w:val="Normalny"/>
    <w:qFormat/>
    <w:rsid w:val="00EB66B6"/>
    <w:pPr>
      <w:keepNext/>
      <w:spacing w:after="120" w:line="280" w:lineRule="atLeast"/>
      <w:jc w:val="center"/>
    </w:pPr>
    <w:rPr>
      <w:bCs/>
      <w:color w:val="4D4D4D"/>
    </w:rPr>
  </w:style>
  <w:style w:type="paragraph" w:customStyle="1" w:styleId="ASSECOTytutabeli">
    <w:name w:val="ASSECO Tytuł tabeli"/>
    <w:basedOn w:val="ASSECOStandardowy"/>
    <w:rsid w:val="003F30EB"/>
    <w:pPr>
      <w:keepNext/>
      <w:spacing w:before="60" w:after="60"/>
      <w:jc w:val="center"/>
    </w:pPr>
    <w:rPr>
      <w:bCs/>
      <w:szCs w:val="20"/>
    </w:rPr>
  </w:style>
  <w:style w:type="paragraph" w:customStyle="1" w:styleId="ASSECOTytukolumny">
    <w:name w:val="ASSECO Tytuł kolumny"/>
    <w:basedOn w:val="ASSECOTytutabeli"/>
    <w:rsid w:val="003F30EB"/>
    <w:pPr>
      <w:jc w:val="left"/>
    </w:pPr>
    <w:rPr>
      <w:bCs w:val="0"/>
    </w:rPr>
  </w:style>
  <w:style w:type="paragraph" w:customStyle="1" w:styleId="Plandokumentu1">
    <w:name w:val="Plan dokumentu1"/>
    <w:basedOn w:val="Normalny"/>
    <w:semiHidden/>
    <w:rsid w:val="00D25704"/>
    <w:pPr>
      <w:shd w:val="clear" w:color="auto" w:fill="000080"/>
    </w:pPr>
    <w:rPr>
      <w:rFonts w:ascii="Tahoma" w:hAnsi="Tahoma" w:cs="Tahoma"/>
    </w:rPr>
  </w:style>
  <w:style w:type="paragraph" w:customStyle="1" w:styleId="Dotyczy">
    <w:name w:val="Dotyczy"/>
    <w:basedOn w:val="Normalny"/>
    <w:next w:val="Zwrotgrzecznociowy"/>
    <w:rsid w:val="00EB66B6"/>
    <w:pPr>
      <w:spacing w:before="600" w:after="600" w:line="280" w:lineRule="atLeast"/>
      <w:jc w:val="both"/>
    </w:pPr>
    <w:rPr>
      <w:kern w:val="20"/>
      <w:sz w:val="22"/>
      <w:szCs w:val="22"/>
    </w:rPr>
  </w:style>
  <w:style w:type="paragraph" w:styleId="Zwrotgrzecznociowy">
    <w:name w:val="Salutation"/>
    <w:basedOn w:val="Normalny"/>
    <w:next w:val="Normalny"/>
    <w:semiHidden/>
    <w:rsid w:val="00D25704"/>
  </w:style>
  <w:style w:type="paragraph" w:customStyle="1" w:styleId="Rysunek">
    <w:name w:val="Rysunek"/>
    <w:basedOn w:val="Normalny"/>
    <w:next w:val="Normalny"/>
    <w:rsid w:val="00D25704"/>
    <w:pPr>
      <w:keepNext/>
      <w:spacing w:before="240" w:after="120" w:line="300" w:lineRule="atLeast"/>
      <w:jc w:val="center"/>
    </w:pPr>
    <w:rPr>
      <w:noProof/>
      <w:lang w:eastAsia="en-US"/>
    </w:rPr>
  </w:style>
  <w:style w:type="paragraph" w:customStyle="1" w:styleId="ASSECOLegenda">
    <w:name w:val="ASSECO Legenda"/>
    <w:basedOn w:val="ASSECOStandardowy"/>
    <w:rsid w:val="00A5130A"/>
    <w:pPr>
      <w:spacing w:before="60"/>
      <w:jc w:val="center"/>
    </w:pPr>
    <w:rPr>
      <w:b/>
      <w:sz w:val="18"/>
      <w:szCs w:val="18"/>
    </w:rPr>
  </w:style>
  <w:style w:type="character" w:styleId="UyteHipercze">
    <w:name w:val="FollowedHyperlink"/>
    <w:semiHidden/>
    <w:rsid w:val="00D25704"/>
    <w:rPr>
      <w:rFonts w:cs="Times New Roman"/>
      <w:color w:val="800080"/>
      <w:u w:val="single"/>
    </w:rPr>
  </w:style>
  <w:style w:type="character" w:styleId="Numerstrony">
    <w:name w:val="page number"/>
    <w:semiHidden/>
    <w:rsid w:val="00D25704"/>
    <w:rPr>
      <w:rFonts w:cs="Times New Roman"/>
    </w:rPr>
  </w:style>
  <w:style w:type="paragraph" w:customStyle="1" w:styleId="ASSECOWypunktowanie3">
    <w:name w:val="ASSECO Wypunktowanie 3"/>
    <w:basedOn w:val="ASSECOStandardowy"/>
    <w:rsid w:val="00484477"/>
    <w:pPr>
      <w:numPr>
        <w:ilvl w:val="2"/>
        <w:numId w:val="8"/>
      </w:numPr>
      <w:tabs>
        <w:tab w:val="clear" w:pos="1074"/>
        <w:tab w:val="num" w:pos="993"/>
      </w:tabs>
      <w:ind w:left="993" w:hanging="284"/>
    </w:pPr>
    <w:rPr>
      <w:rFonts w:cs="Arial"/>
    </w:rPr>
  </w:style>
  <w:style w:type="paragraph" w:customStyle="1" w:styleId="ASSECOWyliczenie3">
    <w:name w:val="ASSECO Wyliczenie 3"/>
    <w:basedOn w:val="ASSECOStandardowy"/>
    <w:rsid w:val="003F30EB"/>
    <w:pPr>
      <w:numPr>
        <w:numId w:val="7"/>
      </w:numPr>
      <w:tabs>
        <w:tab w:val="left" w:pos="1072"/>
      </w:tabs>
      <w:spacing w:after="60"/>
      <w:ind w:left="1083" w:hanging="335"/>
    </w:pPr>
    <w:rPr>
      <w:lang w:val="en-US"/>
    </w:rPr>
  </w:style>
  <w:style w:type="paragraph" w:customStyle="1" w:styleId="Zastrzeenie">
    <w:name w:val="Zastrzeżenie"/>
    <w:basedOn w:val="Normalny"/>
    <w:autoRedefine/>
    <w:rsid w:val="00D25704"/>
    <w:pPr>
      <w:jc w:val="right"/>
    </w:pPr>
    <w:rPr>
      <w:i/>
      <w:iCs/>
      <w:sz w:val="16"/>
      <w:szCs w:val="16"/>
      <w:lang w:val="en-US"/>
    </w:rPr>
  </w:style>
  <w:style w:type="paragraph" w:styleId="Tekstpodstawowy3">
    <w:name w:val="Body Text 3"/>
    <w:basedOn w:val="Normalny"/>
    <w:semiHidden/>
    <w:rsid w:val="00D25704"/>
    <w:pPr>
      <w:jc w:val="center"/>
    </w:pPr>
    <w:rPr>
      <w:rFonts w:ascii="Arial" w:hAnsi="Arial"/>
      <w:b/>
      <w:caps/>
      <w:sz w:val="32"/>
    </w:rPr>
  </w:style>
  <w:style w:type="paragraph" w:styleId="Listanumerowana">
    <w:name w:val="List Number"/>
    <w:basedOn w:val="Normalny"/>
    <w:semiHidden/>
    <w:rsid w:val="00D25704"/>
    <w:pPr>
      <w:numPr>
        <w:numId w:val="9"/>
      </w:numPr>
      <w:spacing w:after="120" w:line="280" w:lineRule="atLeast"/>
      <w:jc w:val="both"/>
    </w:pPr>
    <w:rPr>
      <w:rFonts w:ascii="Arial" w:hAnsi="Arial"/>
      <w:szCs w:val="24"/>
    </w:rPr>
  </w:style>
  <w:style w:type="paragraph" w:styleId="Tekstpodstawowy">
    <w:name w:val="Body Text"/>
    <w:basedOn w:val="Normalny"/>
    <w:semiHidden/>
    <w:rsid w:val="00D25704"/>
    <w:pPr>
      <w:autoSpaceDE w:val="0"/>
      <w:autoSpaceDN w:val="0"/>
      <w:adjustRightInd w:val="0"/>
      <w:spacing w:line="240" w:lineRule="atLeast"/>
    </w:pPr>
    <w:rPr>
      <w:i/>
      <w:iCs/>
      <w:color w:val="000000"/>
      <w:sz w:val="16"/>
      <w:szCs w:val="16"/>
    </w:rPr>
  </w:style>
  <w:style w:type="paragraph" w:customStyle="1" w:styleId="ASSECOWyrniony">
    <w:name w:val="ASSECO Wyróżniony"/>
    <w:basedOn w:val="ASSECOStandardowy"/>
    <w:next w:val="ASSECOStandardowy"/>
    <w:rsid w:val="004C2ED7"/>
    <w:pPr>
      <w:pBdr>
        <w:top w:val="single" w:sz="4" w:space="6" w:color="auto"/>
        <w:bottom w:val="single" w:sz="4" w:space="7" w:color="auto"/>
      </w:pBdr>
    </w:pPr>
    <w:rPr>
      <w:b/>
      <w:color w:val="004B85"/>
      <w:szCs w:val="20"/>
    </w:rPr>
  </w:style>
  <w:style w:type="paragraph" w:customStyle="1" w:styleId="ASSECOTabwierszszary">
    <w:name w:val="ASSECO Tab wiersz szary"/>
    <w:basedOn w:val="ASSECOStandardowy"/>
    <w:next w:val="ASSECOStandardowy"/>
    <w:rsid w:val="00D25704"/>
    <w:pPr>
      <w:shd w:val="clear" w:color="auto" w:fill="E6E6E6"/>
    </w:pPr>
  </w:style>
  <w:style w:type="paragraph" w:customStyle="1" w:styleId="ASSECOUwaga">
    <w:name w:val="ASSECO Uwaga"/>
    <w:basedOn w:val="ASSECOStandardowy"/>
    <w:next w:val="ASSECOStandardowy"/>
    <w:rsid w:val="00612C4D"/>
    <w:pPr>
      <w:numPr>
        <w:numId w:val="5"/>
      </w:numPr>
      <w:ind w:right="1134"/>
    </w:pPr>
    <w:rPr>
      <w:rFonts w:cs="Arial"/>
      <w:b/>
    </w:rPr>
  </w:style>
  <w:style w:type="character" w:customStyle="1" w:styleId="ASSECOMenu">
    <w:name w:val="ASSECO Menu"/>
    <w:rsid w:val="00A5130A"/>
    <w:rPr>
      <w:rFonts w:ascii="Verdana" w:hAnsi="Verdana" w:cs="Arial"/>
      <w:b/>
      <w:bCs/>
      <w:smallCaps/>
      <w:color w:val="000000"/>
      <w:sz w:val="18"/>
    </w:rPr>
  </w:style>
  <w:style w:type="paragraph" w:customStyle="1" w:styleId="ASSECONagwek4">
    <w:name w:val="ASSECO Nagłówek 4"/>
    <w:basedOn w:val="ASSECOStandardowy"/>
    <w:next w:val="ASSECOStandardowy"/>
    <w:rsid w:val="00A5130A"/>
    <w:pPr>
      <w:numPr>
        <w:ilvl w:val="3"/>
        <w:numId w:val="11"/>
      </w:numPr>
      <w:spacing w:before="480"/>
      <w:ind w:left="-45" w:firstLine="45"/>
    </w:pPr>
    <w:rPr>
      <w:b/>
      <w:kern w:val="32"/>
      <w:szCs w:val="28"/>
    </w:rPr>
  </w:style>
  <w:style w:type="paragraph" w:styleId="Tekstprzypisukocowego">
    <w:name w:val="endnote text"/>
    <w:basedOn w:val="Normalny"/>
    <w:semiHidden/>
    <w:rsid w:val="00D25704"/>
    <w:pPr>
      <w:keepLines/>
      <w:spacing w:after="240" w:line="200" w:lineRule="atLeast"/>
      <w:jc w:val="both"/>
    </w:pPr>
    <w:rPr>
      <w:noProof/>
      <w:sz w:val="18"/>
    </w:rPr>
  </w:style>
  <w:style w:type="paragraph" w:customStyle="1" w:styleId="ASSECONagwek5">
    <w:name w:val="ASSECO Nagłówek 5"/>
    <w:basedOn w:val="ASSECOStandardowy"/>
    <w:next w:val="ASSECOStandardowy"/>
    <w:rsid w:val="00A5130A"/>
    <w:pPr>
      <w:numPr>
        <w:ilvl w:val="4"/>
        <w:numId w:val="11"/>
      </w:numPr>
      <w:spacing w:before="480"/>
    </w:pPr>
    <w:rPr>
      <w:b/>
      <w:szCs w:val="28"/>
    </w:rPr>
  </w:style>
  <w:style w:type="paragraph" w:customStyle="1" w:styleId="Trescdokumentu">
    <w:name w:val="Tresc dokumentu"/>
    <w:basedOn w:val="Normalny"/>
    <w:rsid w:val="00D25704"/>
    <w:pPr>
      <w:spacing w:after="120" w:line="360" w:lineRule="auto"/>
      <w:jc w:val="both"/>
    </w:pPr>
    <w:rPr>
      <w:sz w:val="18"/>
    </w:rPr>
  </w:style>
  <w:style w:type="paragraph" w:customStyle="1" w:styleId="Reprezentowany">
    <w:name w:val="Reprezentowany"/>
    <w:basedOn w:val="Normalny"/>
    <w:rsid w:val="00D25704"/>
    <w:pPr>
      <w:tabs>
        <w:tab w:val="left" w:pos="3544"/>
      </w:tabs>
      <w:spacing w:before="120" w:after="120" w:line="280" w:lineRule="atLeast"/>
      <w:ind w:left="360" w:hanging="360"/>
    </w:pPr>
    <w:rPr>
      <w:b/>
      <w:sz w:val="22"/>
      <w:lang w:eastAsia="en-US"/>
    </w:rPr>
  </w:style>
  <w:style w:type="paragraph" w:customStyle="1" w:styleId="Paragraf">
    <w:name w:val="Paragraf"/>
    <w:basedOn w:val="Normalny"/>
    <w:next w:val="Normalny"/>
    <w:rsid w:val="00D25704"/>
    <w:pPr>
      <w:spacing w:before="240" w:after="240" w:line="280" w:lineRule="atLeast"/>
      <w:jc w:val="center"/>
    </w:pPr>
    <w:rPr>
      <w:b/>
      <w:kern w:val="20"/>
      <w:sz w:val="22"/>
    </w:rPr>
  </w:style>
  <w:style w:type="paragraph" w:customStyle="1" w:styleId="Tytuparagrafu">
    <w:name w:val="Tytuł paragrafu"/>
    <w:basedOn w:val="Normalny"/>
    <w:next w:val="Normalny"/>
    <w:rsid w:val="00D25704"/>
    <w:pPr>
      <w:keepNext/>
      <w:spacing w:after="120" w:line="280" w:lineRule="atLeast"/>
    </w:pPr>
    <w:rPr>
      <w:b/>
      <w:i/>
      <w:sz w:val="22"/>
      <w:lang w:eastAsia="en-US"/>
    </w:rPr>
  </w:style>
  <w:style w:type="paragraph" w:customStyle="1" w:styleId="Definicje">
    <w:name w:val="Definicje"/>
    <w:basedOn w:val="Lista"/>
    <w:rsid w:val="00D25704"/>
    <w:pPr>
      <w:tabs>
        <w:tab w:val="left" w:pos="284"/>
        <w:tab w:val="left" w:pos="851"/>
        <w:tab w:val="left" w:pos="3402"/>
        <w:tab w:val="left" w:pos="3828"/>
      </w:tabs>
    </w:pPr>
    <w:rPr>
      <w:szCs w:val="20"/>
      <w:lang w:eastAsia="en-US"/>
    </w:rPr>
  </w:style>
  <w:style w:type="paragraph" w:styleId="Lista">
    <w:name w:val="List"/>
    <w:basedOn w:val="ASSECOWypunktowanie1"/>
    <w:next w:val="ASSECOWypunktowanie1"/>
    <w:semiHidden/>
    <w:rsid w:val="00D25704"/>
    <w:pPr>
      <w:numPr>
        <w:numId w:val="0"/>
      </w:numPr>
    </w:pPr>
  </w:style>
  <w:style w:type="paragraph" w:customStyle="1" w:styleId="ustep">
    <w:name w:val="ustep"/>
    <w:basedOn w:val="Normalny"/>
    <w:rsid w:val="00EB66B6"/>
    <w:pPr>
      <w:spacing w:after="120" w:line="280" w:lineRule="atLeast"/>
      <w:jc w:val="both"/>
    </w:pPr>
    <w:rPr>
      <w:sz w:val="22"/>
      <w:lang w:eastAsia="en-US"/>
    </w:rPr>
  </w:style>
  <w:style w:type="paragraph" w:styleId="Tekstpodstawowy2">
    <w:name w:val="Body Text 2"/>
    <w:basedOn w:val="Normalny"/>
    <w:semiHidden/>
    <w:rsid w:val="00D25704"/>
    <w:pPr>
      <w:spacing w:after="120" w:line="280" w:lineRule="atLeast"/>
      <w:jc w:val="both"/>
    </w:pPr>
    <w:rPr>
      <w:color w:val="FF0000"/>
      <w:lang w:eastAsia="en-US"/>
    </w:rPr>
  </w:style>
  <w:style w:type="paragraph" w:styleId="Tekstpodstawowywcity3">
    <w:name w:val="Body Text Indent 3"/>
    <w:basedOn w:val="Normalny"/>
    <w:semiHidden/>
    <w:rsid w:val="00D25704"/>
    <w:pPr>
      <w:spacing w:after="120" w:line="280" w:lineRule="atLeast"/>
      <w:ind w:left="851" w:hanging="425"/>
    </w:pPr>
    <w:rPr>
      <w:kern w:val="20"/>
      <w:sz w:val="22"/>
    </w:rPr>
  </w:style>
  <w:style w:type="paragraph" w:customStyle="1" w:styleId="ASSECOParagraf">
    <w:name w:val="ASSECO Paragraf"/>
    <w:basedOn w:val="ASSECOStandardowy"/>
    <w:rsid w:val="003F30EB"/>
    <w:pPr>
      <w:keepNext/>
      <w:jc w:val="center"/>
    </w:pPr>
    <w:rPr>
      <w:b/>
      <w:bCs/>
    </w:rPr>
  </w:style>
  <w:style w:type="paragraph" w:customStyle="1" w:styleId="Baza">
    <w:name w:val="Baza"/>
    <w:basedOn w:val="Normalny"/>
    <w:rsid w:val="00EB66B6"/>
    <w:pPr>
      <w:spacing w:after="120" w:line="280" w:lineRule="atLeast"/>
      <w:jc w:val="both"/>
    </w:pPr>
    <w:rPr>
      <w:szCs w:val="24"/>
    </w:rPr>
  </w:style>
  <w:style w:type="paragraph" w:styleId="Adresnakopercie">
    <w:name w:val="envelope address"/>
    <w:basedOn w:val="Baza"/>
    <w:semiHidden/>
    <w:rsid w:val="00D25704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Baza"/>
    <w:semiHidden/>
    <w:rsid w:val="00D25704"/>
    <w:rPr>
      <w:rFonts w:cs="Arial"/>
      <w:szCs w:val="20"/>
    </w:rPr>
  </w:style>
  <w:style w:type="paragraph" w:styleId="Data">
    <w:name w:val="Date"/>
    <w:basedOn w:val="Baza"/>
    <w:next w:val="Normalny"/>
    <w:semiHidden/>
    <w:rsid w:val="00D25704"/>
  </w:style>
  <w:style w:type="paragraph" w:styleId="HTML-adres">
    <w:name w:val="HTML Address"/>
    <w:basedOn w:val="Baza"/>
    <w:semiHidden/>
    <w:rsid w:val="00D25704"/>
    <w:rPr>
      <w:i/>
      <w:iCs/>
    </w:rPr>
  </w:style>
  <w:style w:type="paragraph" w:styleId="HTML-wstpniesformatowany">
    <w:name w:val="HTML Preformatted"/>
    <w:basedOn w:val="Baza"/>
    <w:semiHidden/>
    <w:rsid w:val="00D25704"/>
    <w:rPr>
      <w:rFonts w:ascii="Courier New" w:hAnsi="Courier New" w:cs="Courier New"/>
      <w:szCs w:val="20"/>
    </w:rPr>
  </w:style>
  <w:style w:type="paragraph" w:styleId="Indeks1">
    <w:name w:val="index 1"/>
    <w:basedOn w:val="Baza"/>
    <w:next w:val="Normalny"/>
    <w:autoRedefine/>
    <w:semiHidden/>
    <w:rsid w:val="00D25704"/>
    <w:pPr>
      <w:ind w:left="180" w:hanging="180"/>
    </w:pPr>
  </w:style>
  <w:style w:type="paragraph" w:styleId="Indeks2">
    <w:name w:val="index 2"/>
    <w:basedOn w:val="Baza"/>
    <w:next w:val="Normalny"/>
    <w:autoRedefine/>
    <w:semiHidden/>
    <w:rsid w:val="00D25704"/>
    <w:pPr>
      <w:ind w:left="360" w:hanging="180"/>
    </w:pPr>
  </w:style>
  <w:style w:type="paragraph" w:styleId="Indeks3">
    <w:name w:val="index 3"/>
    <w:basedOn w:val="Baza"/>
    <w:next w:val="Normalny"/>
    <w:autoRedefine/>
    <w:semiHidden/>
    <w:rsid w:val="00D25704"/>
    <w:pPr>
      <w:ind w:left="540" w:hanging="180"/>
    </w:pPr>
  </w:style>
  <w:style w:type="paragraph" w:styleId="Indeks4">
    <w:name w:val="index 4"/>
    <w:basedOn w:val="Baza"/>
    <w:next w:val="Normalny"/>
    <w:autoRedefine/>
    <w:semiHidden/>
    <w:rsid w:val="00D25704"/>
    <w:pPr>
      <w:ind w:left="720" w:hanging="180"/>
    </w:pPr>
  </w:style>
  <w:style w:type="paragraph" w:styleId="Indeks5">
    <w:name w:val="index 5"/>
    <w:basedOn w:val="Baza"/>
    <w:next w:val="Normalny"/>
    <w:autoRedefine/>
    <w:semiHidden/>
    <w:rsid w:val="00D25704"/>
    <w:pPr>
      <w:ind w:left="900" w:hanging="180"/>
    </w:pPr>
  </w:style>
  <w:style w:type="paragraph" w:styleId="Indeks6">
    <w:name w:val="index 6"/>
    <w:basedOn w:val="Baza"/>
    <w:next w:val="Normalny"/>
    <w:autoRedefine/>
    <w:semiHidden/>
    <w:rsid w:val="00D25704"/>
    <w:pPr>
      <w:ind w:left="1080" w:hanging="180"/>
    </w:pPr>
  </w:style>
  <w:style w:type="paragraph" w:styleId="Indeks7">
    <w:name w:val="index 7"/>
    <w:basedOn w:val="Baza"/>
    <w:next w:val="Normalny"/>
    <w:autoRedefine/>
    <w:semiHidden/>
    <w:rsid w:val="00D25704"/>
    <w:pPr>
      <w:ind w:left="1260" w:hanging="180"/>
    </w:pPr>
  </w:style>
  <w:style w:type="paragraph" w:styleId="Indeks8">
    <w:name w:val="index 8"/>
    <w:basedOn w:val="Baza"/>
    <w:next w:val="Normalny"/>
    <w:autoRedefine/>
    <w:semiHidden/>
    <w:rsid w:val="00D25704"/>
    <w:pPr>
      <w:ind w:left="1440" w:hanging="180"/>
    </w:pPr>
  </w:style>
  <w:style w:type="paragraph" w:styleId="Indeks9">
    <w:name w:val="index 9"/>
    <w:basedOn w:val="Baza"/>
    <w:next w:val="Normalny"/>
    <w:autoRedefine/>
    <w:semiHidden/>
    <w:rsid w:val="00D25704"/>
    <w:pPr>
      <w:ind w:left="1620" w:hanging="180"/>
    </w:pPr>
  </w:style>
  <w:style w:type="paragraph" w:customStyle="1" w:styleId="ASSECOSpisy">
    <w:name w:val="ASSECO Spisy"/>
    <w:basedOn w:val="ASSECOStandardowy"/>
    <w:rsid w:val="003F30EB"/>
    <w:pPr>
      <w:spacing w:before="360" w:after="240"/>
      <w:outlineLvl w:val="0"/>
    </w:pPr>
    <w:rPr>
      <w:sz w:val="28"/>
      <w:szCs w:val="36"/>
    </w:rPr>
  </w:style>
  <w:style w:type="paragraph" w:styleId="Spisilustracji">
    <w:name w:val="table of figures"/>
    <w:basedOn w:val="Normalny"/>
    <w:next w:val="Normalny"/>
    <w:semiHidden/>
    <w:rsid w:val="00D25704"/>
    <w:pPr>
      <w:spacing w:before="120" w:after="120"/>
      <w:ind w:left="482" w:hanging="482"/>
    </w:pPr>
    <w:rPr>
      <w:rFonts w:ascii="Arial" w:hAnsi="Arial"/>
    </w:rPr>
  </w:style>
  <w:style w:type="paragraph" w:customStyle="1" w:styleId="ASSECOTyturysunku">
    <w:name w:val="ASSECO Tytuł rysunku"/>
    <w:basedOn w:val="ASSECOStandardowy"/>
    <w:next w:val="ASSECOStandardowy"/>
    <w:rsid w:val="003F30EB"/>
    <w:pPr>
      <w:jc w:val="center"/>
    </w:pPr>
    <w:rPr>
      <w:szCs w:val="20"/>
    </w:rPr>
  </w:style>
  <w:style w:type="paragraph" w:customStyle="1" w:styleId="ASSECOKonspekt1">
    <w:name w:val="ASSECO Konspekt 1"/>
    <w:basedOn w:val="ASSECOStandardowy"/>
    <w:rsid w:val="00A5130A"/>
    <w:pPr>
      <w:numPr>
        <w:numId w:val="4"/>
      </w:numPr>
      <w:jc w:val="left"/>
    </w:pPr>
    <w:rPr>
      <w:bCs/>
      <w:szCs w:val="20"/>
    </w:rPr>
  </w:style>
  <w:style w:type="paragraph" w:customStyle="1" w:styleId="ASSECOKonspekt2">
    <w:name w:val="ASSECO Konspekt 2"/>
    <w:basedOn w:val="ASSECOStandardowy"/>
    <w:rsid w:val="00A5130A"/>
    <w:pPr>
      <w:numPr>
        <w:ilvl w:val="1"/>
        <w:numId w:val="4"/>
      </w:numPr>
      <w:jc w:val="left"/>
    </w:pPr>
  </w:style>
  <w:style w:type="paragraph" w:customStyle="1" w:styleId="ASSECOKonspekt3">
    <w:name w:val="ASSECO Konspekt 3"/>
    <w:basedOn w:val="ASSECOStandardowy"/>
    <w:rsid w:val="00A5130A"/>
    <w:pPr>
      <w:numPr>
        <w:ilvl w:val="2"/>
        <w:numId w:val="4"/>
      </w:numPr>
      <w:jc w:val="left"/>
    </w:pPr>
  </w:style>
  <w:style w:type="paragraph" w:customStyle="1" w:styleId="ASSECOKonspekt4">
    <w:name w:val="ASSECO Konspekt 4"/>
    <w:basedOn w:val="ASSECOStandardowy"/>
    <w:rsid w:val="00A5130A"/>
    <w:pPr>
      <w:numPr>
        <w:ilvl w:val="3"/>
        <w:numId w:val="4"/>
      </w:numPr>
      <w:ind w:left="2551" w:hanging="907"/>
      <w:jc w:val="left"/>
    </w:pPr>
  </w:style>
  <w:style w:type="paragraph" w:customStyle="1" w:styleId="ASSECOKonspekt5">
    <w:name w:val="ASSECO Konspekt 5"/>
    <w:basedOn w:val="ASSECOStandardowy"/>
    <w:rsid w:val="00A5130A"/>
    <w:pPr>
      <w:numPr>
        <w:ilvl w:val="4"/>
        <w:numId w:val="4"/>
      </w:numPr>
      <w:jc w:val="left"/>
    </w:pPr>
  </w:style>
  <w:style w:type="paragraph" w:customStyle="1" w:styleId="ASSECOStopka">
    <w:name w:val="ASSECO Stopka"/>
    <w:basedOn w:val="ASSECOStandardowy"/>
    <w:uiPriority w:val="99"/>
    <w:rsid w:val="00276106"/>
    <w:pPr>
      <w:spacing w:after="0" w:line="240" w:lineRule="auto"/>
    </w:pPr>
    <w:rPr>
      <w:rFonts w:cs="Arial"/>
      <w:color w:val="004B85"/>
      <w:sz w:val="14"/>
      <w:szCs w:val="14"/>
    </w:rPr>
  </w:style>
  <w:style w:type="paragraph" w:styleId="Tekstdymka">
    <w:name w:val="Balloon Text"/>
    <w:basedOn w:val="Normalny"/>
    <w:semiHidden/>
    <w:rsid w:val="00D25704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D25704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D25704"/>
  </w:style>
  <w:style w:type="paragraph" w:styleId="Tematkomentarza">
    <w:name w:val="annotation subject"/>
    <w:basedOn w:val="Tekstkomentarza"/>
    <w:next w:val="Tekstkomentarza"/>
    <w:semiHidden/>
    <w:rsid w:val="00D25704"/>
    <w:rPr>
      <w:b/>
      <w:bCs/>
    </w:rPr>
  </w:style>
  <w:style w:type="paragraph" w:customStyle="1" w:styleId="ASSECOStandardAdres">
    <w:name w:val="ASSECO Standard Adres"/>
    <w:basedOn w:val="ASSECOStandardowy"/>
    <w:rsid w:val="003F30EB"/>
    <w:pPr>
      <w:spacing w:after="60"/>
    </w:pPr>
  </w:style>
  <w:style w:type="paragraph" w:customStyle="1" w:styleId="ASSECOWypunktowanie4">
    <w:name w:val="ASSECO Wypunktowanie 4"/>
    <w:basedOn w:val="ASSECOWypunktowanie3"/>
    <w:qFormat/>
    <w:rsid w:val="00484477"/>
    <w:pPr>
      <w:numPr>
        <w:ilvl w:val="4"/>
      </w:numPr>
      <w:tabs>
        <w:tab w:val="clear" w:pos="1233"/>
        <w:tab w:val="num" w:pos="1418"/>
      </w:tabs>
      <w:spacing w:after="60"/>
      <w:ind w:left="1417" w:hanging="425"/>
    </w:pPr>
  </w:style>
  <w:style w:type="paragraph" w:customStyle="1" w:styleId="ASSECOWypunktowanie5">
    <w:name w:val="ASSECO Wypunktowanie 5"/>
    <w:basedOn w:val="ASSECOWypunktowanie4"/>
    <w:qFormat/>
    <w:rsid w:val="00484477"/>
    <w:pPr>
      <w:numPr>
        <w:ilvl w:val="5"/>
      </w:numPr>
      <w:tabs>
        <w:tab w:val="clear" w:pos="1593"/>
        <w:tab w:val="num" w:pos="1701"/>
      </w:tabs>
      <w:ind w:left="1702" w:hanging="284"/>
    </w:pPr>
  </w:style>
  <w:style w:type="paragraph" w:styleId="Akapitzlist">
    <w:name w:val="List Paragraph"/>
    <w:basedOn w:val="Normalny"/>
    <w:link w:val="AkapitzlistZnak"/>
    <w:uiPriority w:val="34"/>
    <w:qFormat/>
    <w:rsid w:val="007F100A"/>
    <w:pPr>
      <w:ind w:left="708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7F100A"/>
    <w:rPr>
      <w:sz w:val="24"/>
      <w:szCs w:val="24"/>
    </w:rPr>
  </w:style>
  <w:style w:type="paragraph" w:customStyle="1" w:styleId="asseco1">
    <w:name w:val="asseco1"/>
    <w:basedOn w:val="Normalny"/>
    <w:link w:val="asseco1Znak"/>
    <w:qFormat/>
    <w:rsid w:val="007F100A"/>
    <w:pPr>
      <w:ind w:right="88"/>
    </w:pPr>
    <w:rPr>
      <w:rFonts w:ascii="Calibri" w:hAnsi="Calibri" w:cs="Open Sans"/>
      <w:b/>
      <w:color w:val="14B1E7"/>
      <w:sz w:val="72"/>
      <w:szCs w:val="22"/>
    </w:rPr>
  </w:style>
  <w:style w:type="character" w:customStyle="1" w:styleId="asseco1Znak">
    <w:name w:val="asseco1 Znak"/>
    <w:link w:val="asseco1"/>
    <w:rsid w:val="007F100A"/>
    <w:rPr>
      <w:rFonts w:ascii="Calibri" w:hAnsi="Calibri" w:cs="Open Sans"/>
      <w:b/>
      <w:color w:val="14B1E7"/>
      <w:sz w:val="72"/>
      <w:szCs w:val="22"/>
    </w:rPr>
  </w:style>
  <w:style w:type="paragraph" w:styleId="NormalnyWeb">
    <w:name w:val="Normal (Web)"/>
    <w:basedOn w:val="Normalny"/>
    <w:uiPriority w:val="99"/>
    <w:unhideWhenUsed/>
    <w:rsid w:val="007F100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sseco2">
    <w:name w:val="asseco 2"/>
    <w:basedOn w:val="asseco1"/>
    <w:link w:val="asseco2Znak"/>
    <w:qFormat/>
    <w:rsid w:val="007F100A"/>
    <w:rPr>
      <w:sz w:val="32"/>
    </w:rPr>
  </w:style>
  <w:style w:type="character" w:customStyle="1" w:styleId="asseco2Znak">
    <w:name w:val="asseco 2 Znak"/>
    <w:link w:val="asseco2"/>
    <w:rsid w:val="007F100A"/>
    <w:rPr>
      <w:rFonts w:ascii="Calibri" w:hAnsi="Calibri" w:cs="Open Sans"/>
      <w:b/>
      <w:color w:val="14B1E7"/>
      <w:sz w:val="32"/>
      <w:szCs w:val="22"/>
    </w:rPr>
  </w:style>
  <w:style w:type="paragraph" w:customStyle="1" w:styleId="LOLglOtherL1">
    <w:name w:val="LOLglOther_L1"/>
    <w:basedOn w:val="Normalny"/>
    <w:next w:val="Normalny"/>
    <w:rsid w:val="003D39E5"/>
    <w:pPr>
      <w:keepNext/>
      <w:numPr>
        <w:numId w:val="19"/>
      </w:numPr>
      <w:spacing w:after="120"/>
      <w:jc w:val="both"/>
      <w:outlineLvl w:val="0"/>
    </w:pPr>
    <w:rPr>
      <w:rFonts w:ascii="Times New Roman" w:hAnsi="Times New Roman"/>
      <w:b/>
      <w:sz w:val="24"/>
      <w:lang w:eastAsia="en-US"/>
    </w:rPr>
  </w:style>
  <w:style w:type="paragraph" w:customStyle="1" w:styleId="LOLglOtherL2">
    <w:name w:val="LOLglOther_L2"/>
    <w:basedOn w:val="LOLglOtherL1"/>
    <w:next w:val="Normalny"/>
    <w:rsid w:val="003D39E5"/>
    <w:pPr>
      <w:numPr>
        <w:ilvl w:val="1"/>
      </w:numPr>
      <w:ind w:left="720" w:hanging="720"/>
    </w:pPr>
  </w:style>
  <w:style w:type="paragraph" w:customStyle="1" w:styleId="LOLglOtherL3">
    <w:name w:val="LOLglOther_L3"/>
    <w:basedOn w:val="LOLglOtherL2"/>
    <w:next w:val="Normalny"/>
    <w:rsid w:val="003D39E5"/>
    <w:pPr>
      <w:keepNext w:val="0"/>
      <w:numPr>
        <w:ilvl w:val="2"/>
      </w:numPr>
      <w:spacing w:after="240"/>
      <w:jc w:val="left"/>
      <w:outlineLvl w:val="2"/>
    </w:pPr>
    <w:rPr>
      <w:b w:val="0"/>
    </w:rPr>
  </w:style>
  <w:style w:type="paragraph" w:customStyle="1" w:styleId="LOLglOtherL4">
    <w:name w:val="LOLglOther_L4"/>
    <w:basedOn w:val="LOLglOtherL3"/>
    <w:next w:val="Normalny"/>
    <w:rsid w:val="003D39E5"/>
    <w:pPr>
      <w:numPr>
        <w:ilvl w:val="3"/>
      </w:numPr>
      <w:outlineLvl w:val="3"/>
    </w:pPr>
  </w:style>
  <w:style w:type="paragraph" w:customStyle="1" w:styleId="LOLglOtherL5">
    <w:name w:val="LOLglOther_L5"/>
    <w:basedOn w:val="LOLglOtherL4"/>
    <w:next w:val="Normalny"/>
    <w:rsid w:val="003D39E5"/>
    <w:pPr>
      <w:numPr>
        <w:ilvl w:val="4"/>
      </w:numPr>
      <w:outlineLvl w:val="4"/>
    </w:pPr>
  </w:style>
  <w:style w:type="paragraph" w:customStyle="1" w:styleId="LOLglOtherL6">
    <w:name w:val="LOLglOther_L6"/>
    <w:basedOn w:val="LOLglOtherL5"/>
    <w:next w:val="Normalny"/>
    <w:rsid w:val="003D39E5"/>
    <w:pPr>
      <w:numPr>
        <w:ilvl w:val="5"/>
      </w:numPr>
      <w:tabs>
        <w:tab w:val="clear" w:pos="3859"/>
        <w:tab w:val="num" w:pos="3139"/>
      </w:tabs>
      <w:ind w:left="3139"/>
    </w:pPr>
  </w:style>
  <w:style w:type="paragraph" w:customStyle="1" w:styleId="LOLglOtherL7">
    <w:name w:val="LOLglOther_L7"/>
    <w:basedOn w:val="LOLglOtherL6"/>
    <w:next w:val="Normalny"/>
    <w:rsid w:val="003D39E5"/>
    <w:pPr>
      <w:numPr>
        <w:ilvl w:val="6"/>
      </w:numPr>
      <w:outlineLvl w:val="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B66B6"/>
    <w:rPr>
      <w:rFonts w:ascii="Verdana" w:hAnsi="Verdana"/>
    </w:rPr>
  </w:style>
  <w:style w:type="paragraph" w:styleId="Nagwek1">
    <w:name w:val="heading 1"/>
    <w:basedOn w:val="ASSECONagwekA1"/>
    <w:next w:val="Normalny"/>
    <w:qFormat/>
    <w:rsid w:val="00D25704"/>
    <w:pPr>
      <w:jc w:val="left"/>
    </w:pPr>
    <w:rPr>
      <w:bCs/>
      <w:kern w:val="32"/>
      <w:szCs w:val="32"/>
    </w:rPr>
  </w:style>
  <w:style w:type="paragraph" w:styleId="Nagwek2">
    <w:name w:val="heading 2"/>
    <w:basedOn w:val="ASSECONagwekA2"/>
    <w:next w:val="ASSECOStandardowy"/>
    <w:qFormat/>
    <w:rsid w:val="00D25704"/>
    <w:pPr>
      <w:jc w:val="left"/>
    </w:pPr>
    <w:rPr>
      <w:bCs w:val="0"/>
      <w:iCs/>
      <w:szCs w:val="28"/>
    </w:rPr>
  </w:style>
  <w:style w:type="paragraph" w:styleId="Nagwek3">
    <w:name w:val="heading 3"/>
    <w:basedOn w:val="ASSECONagwekA3"/>
    <w:next w:val="ASSECOStandardowy"/>
    <w:qFormat/>
    <w:rsid w:val="00D25704"/>
    <w:rPr>
      <w:bCs w:val="0"/>
      <w:szCs w:val="26"/>
    </w:rPr>
  </w:style>
  <w:style w:type="paragraph" w:styleId="Nagwek4">
    <w:name w:val="heading 4"/>
    <w:basedOn w:val="ASSECONagwekA4"/>
    <w:next w:val="Normalny"/>
    <w:qFormat/>
    <w:rsid w:val="00D25704"/>
    <w:rPr>
      <w:bCs/>
      <w:szCs w:val="28"/>
    </w:rPr>
  </w:style>
  <w:style w:type="paragraph" w:styleId="Nagwek5">
    <w:name w:val="heading 5"/>
    <w:basedOn w:val="ASSECONagwekA5"/>
    <w:next w:val="Normalny"/>
    <w:qFormat/>
    <w:rsid w:val="00D25704"/>
    <w:rPr>
      <w:bCs/>
      <w:iCs/>
      <w:szCs w:val="26"/>
    </w:rPr>
  </w:style>
  <w:style w:type="paragraph" w:styleId="Nagwek6">
    <w:name w:val="heading 6"/>
    <w:basedOn w:val="Normalny"/>
    <w:next w:val="Normalny"/>
    <w:qFormat/>
    <w:rsid w:val="00EB66B6"/>
    <w:pPr>
      <w:numPr>
        <w:ilvl w:val="5"/>
        <w:numId w:val="11"/>
      </w:numPr>
      <w:spacing w:before="240" w:after="60" w:line="280" w:lineRule="atLeas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EB66B6"/>
    <w:pPr>
      <w:numPr>
        <w:ilvl w:val="6"/>
        <w:numId w:val="11"/>
      </w:numPr>
      <w:spacing w:before="240" w:after="60" w:line="280" w:lineRule="atLeast"/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EB66B6"/>
    <w:pPr>
      <w:numPr>
        <w:ilvl w:val="7"/>
        <w:numId w:val="11"/>
      </w:numPr>
      <w:spacing w:before="240" w:after="60" w:line="280" w:lineRule="atLeast"/>
      <w:jc w:val="both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EB66B6"/>
    <w:pPr>
      <w:numPr>
        <w:ilvl w:val="8"/>
        <w:numId w:val="11"/>
      </w:numPr>
      <w:spacing w:before="240" w:after="60" w:line="280" w:lineRule="atLeast"/>
      <w:jc w:val="both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SSECONagwekA1">
    <w:name w:val="ASSECO Nagłówek A1"/>
    <w:basedOn w:val="ASSECOStandardowy"/>
    <w:next w:val="ASSECOStandardowy"/>
    <w:rsid w:val="003F30EB"/>
    <w:pPr>
      <w:keepNext/>
      <w:pageBreakBefore/>
      <w:spacing w:before="480"/>
      <w:outlineLvl w:val="0"/>
    </w:pPr>
    <w:rPr>
      <w:rFonts w:cs="Arial"/>
      <w:b/>
      <w:sz w:val="28"/>
      <w:szCs w:val="36"/>
    </w:rPr>
  </w:style>
  <w:style w:type="paragraph" w:customStyle="1" w:styleId="ASSECOStandardowy">
    <w:name w:val="ASSECO Standardowy"/>
    <w:basedOn w:val="Normalny"/>
    <w:rsid w:val="003F30EB"/>
    <w:pPr>
      <w:spacing w:after="120" w:line="280" w:lineRule="atLeast"/>
      <w:jc w:val="both"/>
    </w:pPr>
    <w:rPr>
      <w:color w:val="000000"/>
      <w:szCs w:val="24"/>
    </w:rPr>
  </w:style>
  <w:style w:type="paragraph" w:customStyle="1" w:styleId="ASSECONagwekA2">
    <w:name w:val="ASSECO Nagłówek A2"/>
    <w:basedOn w:val="ASSECOStandardowy"/>
    <w:next w:val="ASSECOStandardowy"/>
    <w:rsid w:val="003F30EB"/>
    <w:pPr>
      <w:keepNext/>
      <w:spacing w:before="480"/>
      <w:outlineLvl w:val="1"/>
    </w:pPr>
    <w:rPr>
      <w:rFonts w:cs="Arial"/>
      <w:b/>
      <w:bCs/>
      <w:sz w:val="24"/>
      <w:szCs w:val="32"/>
    </w:rPr>
  </w:style>
  <w:style w:type="paragraph" w:customStyle="1" w:styleId="ASSECONagwekA3">
    <w:name w:val="ASSECO Nagłówek A3"/>
    <w:basedOn w:val="ASSECOStandardowy"/>
    <w:next w:val="ASSECOStandardowy"/>
    <w:rsid w:val="003F30EB"/>
    <w:pPr>
      <w:keepNext/>
      <w:spacing w:before="480"/>
      <w:outlineLvl w:val="2"/>
    </w:pPr>
    <w:rPr>
      <w:rFonts w:cs="Arial"/>
      <w:b/>
      <w:bCs/>
      <w:sz w:val="22"/>
      <w:szCs w:val="28"/>
    </w:rPr>
  </w:style>
  <w:style w:type="paragraph" w:customStyle="1" w:styleId="ASSECONagwekA4">
    <w:name w:val="ASSECO Nagłówek A4"/>
    <w:basedOn w:val="ASSECOStandardowy"/>
    <w:next w:val="ASSECOStandardowy"/>
    <w:rsid w:val="003F30EB"/>
    <w:pPr>
      <w:keepNext/>
      <w:spacing w:before="480"/>
      <w:outlineLvl w:val="3"/>
    </w:pPr>
    <w:rPr>
      <w:b/>
    </w:rPr>
  </w:style>
  <w:style w:type="paragraph" w:customStyle="1" w:styleId="ASSECONagwekA5">
    <w:name w:val="ASSECO Nagłówek A5"/>
    <w:basedOn w:val="ASSECOStandardowy"/>
    <w:next w:val="ASSECOStandardowy"/>
    <w:rsid w:val="003F30EB"/>
    <w:pPr>
      <w:spacing w:before="480"/>
      <w:outlineLvl w:val="4"/>
    </w:pPr>
    <w:rPr>
      <w:b/>
      <w:szCs w:val="20"/>
    </w:rPr>
  </w:style>
  <w:style w:type="paragraph" w:styleId="Nagwek">
    <w:name w:val="header"/>
    <w:basedOn w:val="Normalny"/>
    <w:semiHidden/>
    <w:rsid w:val="00D25704"/>
    <w:pPr>
      <w:tabs>
        <w:tab w:val="center" w:pos="4536"/>
        <w:tab w:val="right" w:pos="9072"/>
      </w:tabs>
      <w:spacing w:after="120" w:line="280" w:lineRule="atLeast"/>
      <w:jc w:val="both"/>
    </w:pPr>
    <w:rPr>
      <w:rFonts w:ascii="Arial" w:hAnsi="Arial"/>
      <w:szCs w:val="24"/>
    </w:rPr>
  </w:style>
  <w:style w:type="paragraph" w:styleId="Stopka">
    <w:name w:val="footer"/>
    <w:basedOn w:val="Normalny"/>
    <w:semiHidden/>
    <w:rsid w:val="00D25704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semiHidden/>
    <w:rsid w:val="00D25704"/>
    <w:rPr>
      <w:rFonts w:ascii="Courier New" w:hAnsi="Courier New" w:cs="Courier New"/>
    </w:rPr>
  </w:style>
  <w:style w:type="character" w:styleId="Hipercze">
    <w:name w:val="Hyperlink"/>
    <w:semiHidden/>
    <w:rsid w:val="00D25704"/>
    <w:rPr>
      <w:rFonts w:cs="Times New Roman"/>
      <w:color w:val="0000FF"/>
      <w:u w:val="single"/>
    </w:rPr>
  </w:style>
  <w:style w:type="character" w:customStyle="1" w:styleId="StopkaZnak">
    <w:name w:val="Stopka Znak"/>
    <w:rsid w:val="00EB66B6"/>
    <w:rPr>
      <w:rFonts w:ascii="Verdana" w:hAnsi="Verdana" w:cs="Times New Roman"/>
    </w:rPr>
  </w:style>
  <w:style w:type="paragraph" w:customStyle="1" w:styleId="ASSECONagwek1">
    <w:name w:val="ASSECO Nagłówek 1"/>
    <w:basedOn w:val="ASSECOStandardowy"/>
    <w:next w:val="ASSECOStandardowy"/>
    <w:rsid w:val="00A5130A"/>
    <w:pPr>
      <w:keepNext/>
      <w:pageBreakBefore/>
      <w:numPr>
        <w:numId w:val="11"/>
      </w:numPr>
      <w:spacing w:before="480"/>
      <w:outlineLvl w:val="0"/>
    </w:pPr>
    <w:rPr>
      <w:rFonts w:cs="Arial"/>
      <w:b/>
      <w:bCs/>
      <w:sz w:val="28"/>
      <w:szCs w:val="36"/>
    </w:rPr>
  </w:style>
  <w:style w:type="paragraph" w:customStyle="1" w:styleId="ASSECOSpistreci">
    <w:name w:val="ASSECO Spis treści"/>
    <w:basedOn w:val="ASSECOStandardowy"/>
    <w:next w:val="Normalny"/>
    <w:rsid w:val="003F30EB"/>
    <w:pPr>
      <w:spacing w:before="360" w:after="240"/>
    </w:pPr>
    <w:rPr>
      <w:b/>
      <w:bCs/>
      <w:sz w:val="28"/>
      <w:szCs w:val="36"/>
    </w:rPr>
  </w:style>
  <w:style w:type="paragraph" w:customStyle="1" w:styleId="ASSECONagwek2">
    <w:name w:val="ASSECO Nagłówek 2"/>
    <w:basedOn w:val="ASSECOStandardowy"/>
    <w:next w:val="ASSECOStandardowy"/>
    <w:rsid w:val="00A5130A"/>
    <w:pPr>
      <w:keepNext/>
      <w:numPr>
        <w:ilvl w:val="1"/>
        <w:numId w:val="11"/>
      </w:numPr>
      <w:spacing w:before="480"/>
      <w:outlineLvl w:val="1"/>
    </w:pPr>
    <w:rPr>
      <w:b/>
      <w:bCs/>
      <w:sz w:val="24"/>
      <w:szCs w:val="28"/>
    </w:rPr>
  </w:style>
  <w:style w:type="paragraph" w:customStyle="1" w:styleId="ASSECONagwek3">
    <w:name w:val="ASSECO Nagłówek 3"/>
    <w:basedOn w:val="ASSECOStandardowy"/>
    <w:next w:val="ASSECOStandardowy"/>
    <w:rsid w:val="00A5130A"/>
    <w:pPr>
      <w:numPr>
        <w:ilvl w:val="2"/>
        <w:numId w:val="11"/>
      </w:numPr>
      <w:spacing w:before="480"/>
      <w:outlineLvl w:val="2"/>
    </w:pPr>
    <w:rPr>
      <w:b/>
      <w:sz w:val="22"/>
      <w:szCs w:val="28"/>
    </w:rPr>
  </w:style>
  <w:style w:type="paragraph" w:styleId="Spistreci1">
    <w:name w:val="toc 1"/>
    <w:aliases w:val="ABG Spis treści 1"/>
    <w:basedOn w:val="ASSECOStandardowy"/>
    <w:next w:val="ASSECONagwek1"/>
    <w:autoRedefine/>
    <w:semiHidden/>
    <w:rsid w:val="00D25704"/>
    <w:pPr>
      <w:tabs>
        <w:tab w:val="right" w:leader="dot" w:pos="9072"/>
      </w:tabs>
      <w:spacing w:before="240" w:after="60"/>
      <w:ind w:left="284" w:hanging="284"/>
      <w:jc w:val="left"/>
    </w:pPr>
    <w:rPr>
      <w:rFonts w:cs="Arial"/>
      <w:bCs/>
      <w:noProof/>
      <w:szCs w:val="22"/>
    </w:rPr>
  </w:style>
  <w:style w:type="paragraph" w:styleId="Spistreci6">
    <w:name w:val="toc 6"/>
    <w:basedOn w:val="Normalny"/>
    <w:next w:val="Normalny"/>
    <w:autoRedefine/>
    <w:semiHidden/>
    <w:rsid w:val="00D25704"/>
    <w:pPr>
      <w:ind w:left="1200"/>
    </w:pPr>
    <w:rPr>
      <w:noProof/>
      <w:szCs w:val="21"/>
    </w:rPr>
  </w:style>
  <w:style w:type="paragraph" w:styleId="Spistreci7">
    <w:name w:val="toc 7"/>
    <w:basedOn w:val="Normalny"/>
    <w:next w:val="Normalny"/>
    <w:autoRedefine/>
    <w:semiHidden/>
    <w:rsid w:val="00D25704"/>
    <w:pPr>
      <w:ind w:left="1440"/>
    </w:pPr>
    <w:rPr>
      <w:szCs w:val="21"/>
    </w:rPr>
  </w:style>
  <w:style w:type="paragraph" w:styleId="Spistreci8">
    <w:name w:val="toc 8"/>
    <w:basedOn w:val="Normalny"/>
    <w:next w:val="Normalny"/>
    <w:autoRedefine/>
    <w:semiHidden/>
    <w:rsid w:val="00D25704"/>
    <w:pPr>
      <w:ind w:left="1680"/>
    </w:pPr>
    <w:rPr>
      <w:szCs w:val="21"/>
    </w:rPr>
  </w:style>
  <w:style w:type="paragraph" w:styleId="Spistreci9">
    <w:name w:val="toc 9"/>
    <w:basedOn w:val="Normalny"/>
    <w:next w:val="Normalny"/>
    <w:autoRedefine/>
    <w:semiHidden/>
    <w:rsid w:val="00D25704"/>
    <w:pPr>
      <w:ind w:left="1920"/>
    </w:pPr>
    <w:rPr>
      <w:szCs w:val="21"/>
    </w:rPr>
  </w:style>
  <w:style w:type="paragraph" w:customStyle="1" w:styleId="ASSECOWyliczenie1">
    <w:name w:val="ASSECO Wyliczenie 1"/>
    <w:basedOn w:val="ASSECOStandardowy"/>
    <w:rsid w:val="003F30EB"/>
    <w:pPr>
      <w:numPr>
        <w:numId w:val="6"/>
      </w:numPr>
      <w:spacing w:after="60"/>
      <w:ind w:left="357" w:hanging="357"/>
    </w:pPr>
  </w:style>
  <w:style w:type="paragraph" w:customStyle="1" w:styleId="ASSECOWyliczenie2">
    <w:name w:val="ASSECO Wyliczenie 2"/>
    <w:basedOn w:val="ASSECOStandardowy"/>
    <w:rsid w:val="003F30EB"/>
    <w:pPr>
      <w:numPr>
        <w:ilvl w:val="1"/>
        <w:numId w:val="6"/>
      </w:numPr>
      <w:spacing w:after="60"/>
      <w:ind w:left="714" w:hanging="357"/>
    </w:pPr>
  </w:style>
  <w:style w:type="paragraph" w:customStyle="1" w:styleId="ASSECOWypunktowanie1">
    <w:name w:val="ASSECO Wypunktowanie 1"/>
    <w:basedOn w:val="ASSECOStandardowy"/>
    <w:rsid w:val="00484477"/>
    <w:pPr>
      <w:numPr>
        <w:numId w:val="8"/>
      </w:numPr>
      <w:spacing w:after="60"/>
      <w:ind w:left="357" w:hanging="357"/>
    </w:pPr>
  </w:style>
  <w:style w:type="paragraph" w:customStyle="1" w:styleId="ASSECOWypunktowanie2">
    <w:name w:val="ASSECO Wypunktowanie 2"/>
    <w:basedOn w:val="ASSECOWypunktowanie1"/>
    <w:rsid w:val="00484477"/>
    <w:pPr>
      <w:numPr>
        <w:ilvl w:val="1"/>
      </w:numPr>
      <w:tabs>
        <w:tab w:val="num" w:pos="2364"/>
      </w:tabs>
    </w:pPr>
  </w:style>
  <w:style w:type="paragraph" w:styleId="Legenda">
    <w:name w:val="caption"/>
    <w:basedOn w:val="Normalny"/>
    <w:next w:val="Normalny"/>
    <w:qFormat/>
    <w:rsid w:val="00EB66B6"/>
    <w:pPr>
      <w:keepNext/>
      <w:spacing w:after="120" w:line="280" w:lineRule="atLeast"/>
      <w:jc w:val="center"/>
    </w:pPr>
    <w:rPr>
      <w:bCs/>
      <w:color w:val="4D4D4D"/>
    </w:rPr>
  </w:style>
  <w:style w:type="paragraph" w:customStyle="1" w:styleId="ASSECOTytutabeli">
    <w:name w:val="ASSECO Tytuł tabeli"/>
    <w:basedOn w:val="ASSECOStandardowy"/>
    <w:rsid w:val="003F30EB"/>
    <w:pPr>
      <w:keepNext/>
      <w:spacing w:before="60" w:after="60"/>
      <w:jc w:val="center"/>
    </w:pPr>
    <w:rPr>
      <w:bCs/>
      <w:szCs w:val="20"/>
    </w:rPr>
  </w:style>
  <w:style w:type="paragraph" w:customStyle="1" w:styleId="ASSECOTytukolumny">
    <w:name w:val="ASSECO Tytuł kolumny"/>
    <w:basedOn w:val="ASSECOTytutabeli"/>
    <w:rsid w:val="003F30EB"/>
    <w:pPr>
      <w:jc w:val="left"/>
    </w:pPr>
    <w:rPr>
      <w:bCs w:val="0"/>
    </w:rPr>
  </w:style>
  <w:style w:type="paragraph" w:customStyle="1" w:styleId="Plandokumentu1">
    <w:name w:val="Plan dokumentu1"/>
    <w:basedOn w:val="Normalny"/>
    <w:semiHidden/>
    <w:rsid w:val="00D25704"/>
    <w:pPr>
      <w:shd w:val="clear" w:color="auto" w:fill="000080"/>
    </w:pPr>
    <w:rPr>
      <w:rFonts w:ascii="Tahoma" w:hAnsi="Tahoma" w:cs="Tahoma"/>
    </w:rPr>
  </w:style>
  <w:style w:type="paragraph" w:customStyle="1" w:styleId="Dotyczy">
    <w:name w:val="Dotyczy"/>
    <w:basedOn w:val="Normalny"/>
    <w:next w:val="Zwrotgrzecznociowy"/>
    <w:rsid w:val="00EB66B6"/>
    <w:pPr>
      <w:spacing w:before="600" w:after="600" w:line="280" w:lineRule="atLeast"/>
      <w:jc w:val="both"/>
    </w:pPr>
    <w:rPr>
      <w:kern w:val="20"/>
      <w:sz w:val="22"/>
      <w:szCs w:val="22"/>
    </w:rPr>
  </w:style>
  <w:style w:type="paragraph" w:styleId="Zwrotgrzecznociowy">
    <w:name w:val="Salutation"/>
    <w:basedOn w:val="Normalny"/>
    <w:next w:val="Normalny"/>
    <w:semiHidden/>
    <w:rsid w:val="00D25704"/>
  </w:style>
  <w:style w:type="paragraph" w:customStyle="1" w:styleId="Rysunek">
    <w:name w:val="Rysunek"/>
    <w:basedOn w:val="Normalny"/>
    <w:next w:val="Normalny"/>
    <w:rsid w:val="00D25704"/>
    <w:pPr>
      <w:keepNext/>
      <w:spacing w:before="240" w:after="120" w:line="300" w:lineRule="atLeast"/>
      <w:jc w:val="center"/>
    </w:pPr>
    <w:rPr>
      <w:noProof/>
      <w:lang w:eastAsia="en-US"/>
    </w:rPr>
  </w:style>
  <w:style w:type="paragraph" w:customStyle="1" w:styleId="ASSECOLegenda">
    <w:name w:val="ASSECO Legenda"/>
    <w:basedOn w:val="ASSECOStandardowy"/>
    <w:rsid w:val="00A5130A"/>
    <w:pPr>
      <w:spacing w:before="60"/>
      <w:jc w:val="center"/>
    </w:pPr>
    <w:rPr>
      <w:b/>
      <w:sz w:val="18"/>
      <w:szCs w:val="18"/>
    </w:rPr>
  </w:style>
  <w:style w:type="character" w:styleId="UyteHipercze">
    <w:name w:val="FollowedHyperlink"/>
    <w:semiHidden/>
    <w:rsid w:val="00D25704"/>
    <w:rPr>
      <w:rFonts w:cs="Times New Roman"/>
      <w:color w:val="800080"/>
      <w:u w:val="single"/>
    </w:rPr>
  </w:style>
  <w:style w:type="character" w:styleId="Numerstrony">
    <w:name w:val="page number"/>
    <w:semiHidden/>
    <w:rsid w:val="00D25704"/>
    <w:rPr>
      <w:rFonts w:cs="Times New Roman"/>
    </w:rPr>
  </w:style>
  <w:style w:type="paragraph" w:customStyle="1" w:styleId="ASSECOWypunktowanie3">
    <w:name w:val="ASSECO Wypunktowanie 3"/>
    <w:basedOn w:val="ASSECOStandardowy"/>
    <w:rsid w:val="00484477"/>
    <w:pPr>
      <w:numPr>
        <w:ilvl w:val="2"/>
        <w:numId w:val="8"/>
      </w:numPr>
      <w:tabs>
        <w:tab w:val="clear" w:pos="1074"/>
        <w:tab w:val="num" w:pos="993"/>
      </w:tabs>
      <w:ind w:left="993" w:hanging="284"/>
    </w:pPr>
    <w:rPr>
      <w:rFonts w:cs="Arial"/>
    </w:rPr>
  </w:style>
  <w:style w:type="paragraph" w:customStyle="1" w:styleId="ASSECOWyliczenie3">
    <w:name w:val="ASSECO Wyliczenie 3"/>
    <w:basedOn w:val="ASSECOStandardowy"/>
    <w:rsid w:val="003F30EB"/>
    <w:pPr>
      <w:numPr>
        <w:numId w:val="7"/>
      </w:numPr>
      <w:tabs>
        <w:tab w:val="left" w:pos="1072"/>
      </w:tabs>
      <w:spacing w:after="60"/>
      <w:ind w:left="1083" w:hanging="335"/>
    </w:pPr>
    <w:rPr>
      <w:lang w:val="en-US"/>
    </w:rPr>
  </w:style>
  <w:style w:type="paragraph" w:customStyle="1" w:styleId="Zastrzeenie">
    <w:name w:val="Zastrzeżenie"/>
    <w:basedOn w:val="Normalny"/>
    <w:autoRedefine/>
    <w:rsid w:val="00D25704"/>
    <w:pPr>
      <w:jc w:val="right"/>
    </w:pPr>
    <w:rPr>
      <w:i/>
      <w:iCs/>
      <w:sz w:val="16"/>
      <w:szCs w:val="16"/>
      <w:lang w:val="en-US"/>
    </w:rPr>
  </w:style>
  <w:style w:type="paragraph" w:styleId="Tekstpodstawowy3">
    <w:name w:val="Body Text 3"/>
    <w:basedOn w:val="Normalny"/>
    <w:semiHidden/>
    <w:rsid w:val="00D25704"/>
    <w:pPr>
      <w:jc w:val="center"/>
    </w:pPr>
    <w:rPr>
      <w:rFonts w:ascii="Arial" w:hAnsi="Arial"/>
      <w:b/>
      <w:caps/>
      <w:sz w:val="32"/>
    </w:rPr>
  </w:style>
  <w:style w:type="paragraph" w:styleId="Listanumerowana">
    <w:name w:val="List Number"/>
    <w:basedOn w:val="Normalny"/>
    <w:semiHidden/>
    <w:rsid w:val="00D25704"/>
    <w:pPr>
      <w:numPr>
        <w:numId w:val="9"/>
      </w:numPr>
      <w:spacing w:after="120" w:line="280" w:lineRule="atLeast"/>
      <w:jc w:val="both"/>
    </w:pPr>
    <w:rPr>
      <w:rFonts w:ascii="Arial" w:hAnsi="Arial"/>
      <w:szCs w:val="24"/>
    </w:rPr>
  </w:style>
  <w:style w:type="paragraph" w:styleId="Tekstpodstawowy">
    <w:name w:val="Body Text"/>
    <w:basedOn w:val="Normalny"/>
    <w:semiHidden/>
    <w:rsid w:val="00D25704"/>
    <w:pPr>
      <w:autoSpaceDE w:val="0"/>
      <w:autoSpaceDN w:val="0"/>
      <w:adjustRightInd w:val="0"/>
      <w:spacing w:line="240" w:lineRule="atLeast"/>
    </w:pPr>
    <w:rPr>
      <w:i/>
      <w:iCs/>
      <w:color w:val="000000"/>
      <w:sz w:val="16"/>
      <w:szCs w:val="16"/>
    </w:rPr>
  </w:style>
  <w:style w:type="paragraph" w:customStyle="1" w:styleId="ASSECOWyrniony">
    <w:name w:val="ASSECO Wyróżniony"/>
    <w:basedOn w:val="ASSECOStandardowy"/>
    <w:next w:val="ASSECOStandardowy"/>
    <w:rsid w:val="004C2ED7"/>
    <w:pPr>
      <w:pBdr>
        <w:top w:val="single" w:sz="4" w:space="6" w:color="auto"/>
        <w:bottom w:val="single" w:sz="4" w:space="7" w:color="auto"/>
      </w:pBdr>
    </w:pPr>
    <w:rPr>
      <w:b/>
      <w:color w:val="004B85"/>
      <w:szCs w:val="20"/>
    </w:rPr>
  </w:style>
  <w:style w:type="paragraph" w:customStyle="1" w:styleId="ASSECOTabwierszszary">
    <w:name w:val="ASSECO Tab wiersz szary"/>
    <w:basedOn w:val="ASSECOStandardowy"/>
    <w:next w:val="ASSECOStandardowy"/>
    <w:rsid w:val="00D25704"/>
    <w:pPr>
      <w:shd w:val="clear" w:color="auto" w:fill="E6E6E6"/>
    </w:pPr>
  </w:style>
  <w:style w:type="paragraph" w:customStyle="1" w:styleId="ASSECOUwaga">
    <w:name w:val="ASSECO Uwaga"/>
    <w:basedOn w:val="ASSECOStandardowy"/>
    <w:next w:val="ASSECOStandardowy"/>
    <w:rsid w:val="00612C4D"/>
    <w:pPr>
      <w:numPr>
        <w:numId w:val="5"/>
      </w:numPr>
      <w:ind w:right="1134"/>
    </w:pPr>
    <w:rPr>
      <w:rFonts w:cs="Arial"/>
      <w:b/>
    </w:rPr>
  </w:style>
  <w:style w:type="character" w:customStyle="1" w:styleId="ASSECOMenu">
    <w:name w:val="ASSECO Menu"/>
    <w:rsid w:val="00A5130A"/>
    <w:rPr>
      <w:rFonts w:ascii="Verdana" w:hAnsi="Verdana" w:cs="Arial"/>
      <w:b/>
      <w:bCs/>
      <w:smallCaps/>
      <w:color w:val="000000"/>
      <w:sz w:val="18"/>
    </w:rPr>
  </w:style>
  <w:style w:type="paragraph" w:customStyle="1" w:styleId="ASSECONagwek4">
    <w:name w:val="ASSECO Nagłówek 4"/>
    <w:basedOn w:val="ASSECOStandardowy"/>
    <w:next w:val="ASSECOStandardowy"/>
    <w:rsid w:val="00A5130A"/>
    <w:pPr>
      <w:numPr>
        <w:ilvl w:val="3"/>
        <w:numId w:val="11"/>
      </w:numPr>
      <w:spacing w:before="480"/>
      <w:ind w:left="-45" w:firstLine="45"/>
    </w:pPr>
    <w:rPr>
      <w:b/>
      <w:kern w:val="32"/>
      <w:szCs w:val="28"/>
    </w:rPr>
  </w:style>
  <w:style w:type="paragraph" w:styleId="Tekstprzypisukocowego">
    <w:name w:val="endnote text"/>
    <w:basedOn w:val="Normalny"/>
    <w:semiHidden/>
    <w:rsid w:val="00D25704"/>
    <w:pPr>
      <w:keepLines/>
      <w:spacing w:after="240" w:line="200" w:lineRule="atLeast"/>
      <w:jc w:val="both"/>
    </w:pPr>
    <w:rPr>
      <w:noProof/>
      <w:sz w:val="18"/>
    </w:rPr>
  </w:style>
  <w:style w:type="paragraph" w:customStyle="1" w:styleId="ASSECONagwek5">
    <w:name w:val="ASSECO Nagłówek 5"/>
    <w:basedOn w:val="ASSECOStandardowy"/>
    <w:next w:val="ASSECOStandardowy"/>
    <w:rsid w:val="00A5130A"/>
    <w:pPr>
      <w:numPr>
        <w:ilvl w:val="4"/>
        <w:numId w:val="11"/>
      </w:numPr>
      <w:spacing w:before="480"/>
    </w:pPr>
    <w:rPr>
      <w:b/>
      <w:szCs w:val="28"/>
    </w:rPr>
  </w:style>
  <w:style w:type="paragraph" w:customStyle="1" w:styleId="Trescdokumentu">
    <w:name w:val="Tresc dokumentu"/>
    <w:basedOn w:val="Normalny"/>
    <w:rsid w:val="00D25704"/>
    <w:pPr>
      <w:spacing w:after="120" w:line="360" w:lineRule="auto"/>
      <w:jc w:val="both"/>
    </w:pPr>
    <w:rPr>
      <w:sz w:val="18"/>
    </w:rPr>
  </w:style>
  <w:style w:type="paragraph" w:customStyle="1" w:styleId="Reprezentowany">
    <w:name w:val="Reprezentowany"/>
    <w:basedOn w:val="Normalny"/>
    <w:rsid w:val="00D25704"/>
    <w:pPr>
      <w:tabs>
        <w:tab w:val="left" w:pos="3544"/>
      </w:tabs>
      <w:spacing w:before="120" w:after="120" w:line="280" w:lineRule="atLeast"/>
      <w:ind w:left="360" w:hanging="360"/>
    </w:pPr>
    <w:rPr>
      <w:b/>
      <w:sz w:val="22"/>
      <w:lang w:eastAsia="en-US"/>
    </w:rPr>
  </w:style>
  <w:style w:type="paragraph" w:customStyle="1" w:styleId="Paragraf">
    <w:name w:val="Paragraf"/>
    <w:basedOn w:val="Normalny"/>
    <w:next w:val="Normalny"/>
    <w:rsid w:val="00D25704"/>
    <w:pPr>
      <w:spacing w:before="240" w:after="240" w:line="280" w:lineRule="atLeast"/>
      <w:jc w:val="center"/>
    </w:pPr>
    <w:rPr>
      <w:b/>
      <w:kern w:val="20"/>
      <w:sz w:val="22"/>
    </w:rPr>
  </w:style>
  <w:style w:type="paragraph" w:customStyle="1" w:styleId="Tytuparagrafu">
    <w:name w:val="Tytuł paragrafu"/>
    <w:basedOn w:val="Normalny"/>
    <w:next w:val="Normalny"/>
    <w:rsid w:val="00D25704"/>
    <w:pPr>
      <w:keepNext/>
      <w:spacing w:after="120" w:line="280" w:lineRule="atLeast"/>
    </w:pPr>
    <w:rPr>
      <w:b/>
      <w:i/>
      <w:sz w:val="22"/>
      <w:lang w:eastAsia="en-US"/>
    </w:rPr>
  </w:style>
  <w:style w:type="paragraph" w:customStyle="1" w:styleId="Definicje">
    <w:name w:val="Definicje"/>
    <w:basedOn w:val="Lista"/>
    <w:rsid w:val="00D25704"/>
    <w:pPr>
      <w:tabs>
        <w:tab w:val="left" w:pos="284"/>
        <w:tab w:val="left" w:pos="851"/>
        <w:tab w:val="left" w:pos="3402"/>
        <w:tab w:val="left" w:pos="3828"/>
      </w:tabs>
    </w:pPr>
    <w:rPr>
      <w:szCs w:val="20"/>
      <w:lang w:eastAsia="en-US"/>
    </w:rPr>
  </w:style>
  <w:style w:type="paragraph" w:styleId="Lista">
    <w:name w:val="List"/>
    <w:basedOn w:val="ASSECOWypunktowanie1"/>
    <w:next w:val="ASSECOWypunktowanie1"/>
    <w:semiHidden/>
    <w:rsid w:val="00D25704"/>
    <w:pPr>
      <w:numPr>
        <w:numId w:val="0"/>
      </w:numPr>
    </w:pPr>
  </w:style>
  <w:style w:type="paragraph" w:customStyle="1" w:styleId="ustep">
    <w:name w:val="ustep"/>
    <w:basedOn w:val="Normalny"/>
    <w:rsid w:val="00EB66B6"/>
    <w:pPr>
      <w:spacing w:after="120" w:line="280" w:lineRule="atLeast"/>
      <w:jc w:val="both"/>
    </w:pPr>
    <w:rPr>
      <w:sz w:val="22"/>
      <w:lang w:eastAsia="en-US"/>
    </w:rPr>
  </w:style>
  <w:style w:type="paragraph" w:styleId="Tekstpodstawowy2">
    <w:name w:val="Body Text 2"/>
    <w:basedOn w:val="Normalny"/>
    <w:semiHidden/>
    <w:rsid w:val="00D25704"/>
    <w:pPr>
      <w:spacing w:after="120" w:line="280" w:lineRule="atLeast"/>
      <w:jc w:val="both"/>
    </w:pPr>
    <w:rPr>
      <w:color w:val="FF0000"/>
      <w:lang w:eastAsia="en-US"/>
    </w:rPr>
  </w:style>
  <w:style w:type="paragraph" w:styleId="Tekstpodstawowywcity3">
    <w:name w:val="Body Text Indent 3"/>
    <w:basedOn w:val="Normalny"/>
    <w:semiHidden/>
    <w:rsid w:val="00D25704"/>
    <w:pPr>
      <w:spacing w:after="120" w:line="280" w:lineRule="atLeast"/>
      <w:ind w:left="851" w:hanging="425"/>
    </w:pPr>
    <w:rPr>
      <w:kern w:val="20"/>
      <w:sz w:val="22"/>
    </w:rPr>
  </w:style>
  <w:style w:type="paragraph" w:customStyle="1" w:styleId="ASSECOParagraf">
    <w:name w:val="ASSECO Paragraf"/>
    <w:basedOn w:val="ASSECOStandardowy"/>
    <w:rsid w:val="003F30EB"/>
    <w:pPr>
      <w:keepNext/>
      <w:jc w:val="center"/>
    </w:pPr>
    <w:rPr>
      <w:b/>
      <w:bCs/>
    </w:rPr>
  </w:style>
  <w:style w:type="paragraph" w:customStyle="1" w:styleId="Baza">
    <w:name w:val="Baza"/>
    <w:basedOn w:val="Normalny"/>
    <w:rsid w:val="00EB66B6"/>
    <w:pPr>
      <w:spacing w:after="120" w:line="280" w:lineRule="atLeast"/>
      <w:jc w:val="both"/>
    </w:pPr>
    <w:rPr>
      <w:szCs w:val="24"/>
    </w:rPr>
  </w:style>
  <w:style w:type="paragraph" w:styleId="Adresnakopercie">
    <w:name w:val="envelope address"/>
    <w:basedOn w:val="Baza"/>
    <w:semiHidden/>
    <w:rsid w:val="00D25704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Baza"/>
    <w:semiHidden/>
    <w:rsid w:val="00D25704"/>
    <w:rPr>
      <w:rFonts w:cs="Arial"/>
      <w:szCs w:val="20"/>
    </w:rPr>
  </w:style>
  <w:style w:type="paragraph" w:styleId="Data">
    <w:name w:val="Date"/>
    <w:basedOn w:val="Baza"/>
    <w:next w:val="Normalny"/>
    <w:semiHidden/>
    <w:rsid w:val="00D25704"/>
  </w:style>
  <w:style w:type="paragraph" w:styleId="HTML-adres">
    <w:name w:val="HTML Address"/>
    <w:basedOn w:val="Baza"/>
    <w:semiHidden/>
    <w:rsid w:val="00D25704"/>
    <w:rPr>
      <w:i/>
      <w:iCs/>
    </w:rPr>
  </w:style>
  <w:style w:type="paragraph" w:styleId="HTML-wstpniesformatowany">
    <w:name w:val="HTML Preformatted"/>
    <w:basedOn w:val="Baza"/>
    <w:semiHidden/>
    <w:rsid w:val="00D25704"/>
    <w:rPr>
      <w:rFonts w:ascii="Courier New" w:hAnsi="Courier New" w:cs="Courier New"/>
      <w:szCs w:val="20"/>
    </w:rPr>
  </w:style>
  <w:style w:type="paragraph" w:styleId="Indeks1">
    <w:name w:val="index 1"/>
    <w:basedOn w:val="Baza"/>
    <w:next w:val="Normalny"/>
    <w:autoRedefine/>
    <w:semiHidden/>
    <w:rsid w:val="00D25704"/>
    <w:pPr>
      <w:ind w:left="180" w:hanging="180"/>
    </w:pPr>
  </w:style>
  <w:style w:type="paragraph" w:styleId="Indeks2">
    <w:name w:val="index 2"/>
    <w:basedOn w:val="Baza"/>
    <w:next w:val="Normalny"/>
    <w:autoRedefine/>
    <w:semiHidden/>
    <w:rsid w:val="00D25704"/>
    <w:pPr>
      <w:ind w:left="360" w:hanging="180"/>
    </w:pPr>
  </w:style>
  <w:style w:type="paragraph" w:styleId="Indeks3">
    <w:name w:val="index 3"/>
    <w:basedOn w:val="Baza"/>
    <w:next w:val="Normalny"/>
    <w:autoRedefine/>
    <w:semiHidden/>
    <w:rsid w:val="00D25704"/>
    <w:pPr>
      <w:ind w:left="540" w:hanging="180"/>
    </w:pPr>
  </w:style>
  <w:style w:type="paragraph" w:styleId="Indeks4">
    <w:name w:val="index 4"/>
    <w:basedOn w:val="Baza"/>
    <w:next w:val="Normalny"/>
    <w:autoRedefine/>
    <w:semiHidden/>
    <w:rsid w:val="00D25704"/>
    <w:pPr>
      <w:ind w:left="720" w:hanging="180"/>
    </w:pPr>
  </w:style>
  <w:style w:type="paragraph" w:styleId="Indeks5">
    <w:name w:val="index 5"/>
    <w:basedOn w:val="Baza"/>
    <w:next w:val="Normalny"/>
    <w:autoRedefine/>
    <w:semiHidden/>
    <w:rsid w:val="00D25704"/>
    <w:pPr>
      <w:ind w:left="900" w:hanging="180"/>
    </w:pPr>
  </w:style>
  <w:style w:type="paragraph" w:styleId="Indeks6">
    <w:name w:val="index 6"/>
    <w:basedOn w:val="Baza"/>
    <w:next w:val="Normalny"/>
    <w:autoRedefine/>
    <w:semiHidden/>
    <w:rsid w:val="00D25704"/>
    <w:pPr>
      <w:ind w:left="1080" w:hanging="180"/>
    </w:pPr>
  </w:style>
  <w:style w:type="paragraph" w:styleId="Indeks7">
    <w:name w:val="index 7"/>
    <w:basedOn w:val="Baza"/>
    <w:next w:val="Normalny"/>
    <w:autoRedefine/>
    <w:semiHidden/>
    <w:rsid w:val="00D25704"/>
    <w:pPr>
      <w:ind w:left="1260" w:hanging="180"/>
    </w:pPr>
  </w:style>
  <w:style w:type="paragraph" w:styleId="Indeks8">
    <w:name w:val="index 8"/>
    <w:basedOn w:val="Baza"/>
    <w:next w:val="Normalny"/>
    <w:autoRedefine/>
    <w:semiHidden/>
    <w:rsid w:val="00D25704"/>
    <w:pPr>
      <w:ind w:left="1440" w:hanging="180"/>
    </w:pPr>
  </w:style>
  <w:style w:type="paragraph" w:styleId="Indeks9">
    <w:name w:val="index 9"/>
    <w:basedOn w:val="Baza"/>
    <w:next w:val="Normalny"/>
    <w:autoRedefine/>
    <w:semiHidden/>
    <w:rsid w:val="00D25704"/>
    <w:pPr>
      <w:ind w:left="1620" w:hanging="180"/>
    </w:pPr>
  </w:style>
  <w:style w:type="paragraph" w:customStyle="1" w:styleId="ASSECOSpisy">
    <w:name w:val="ASSECO Spisy"/>
    <w:basedOn w:val="ASSECOStandardowy"/>
    <w:rsid w:val="003F30EB"/>
    <w:pPr>
      <w:spacing w:before="360" w:after="240"/>
      <w:outlineLvl w:val="0"/>
    </w:pPr>
    <w:rPr>
      <w:sz w:val="28"/>
      <w:szCs w:val="36"/>
    </w:rPr>
  </w:style>
  <w:style w:type="paragraph" w:styleId="Spisilustracji">
    <w:name w:val="table of figures"/>
    <w:basedOn w:val="Normalny"/>
    <w:next w:val="Normalny"/>
    <w:semiHidden/>
    <w:rsid w:val="00D25704"/>
    <w:pPr>
      <w:spacing w:before="120" w:after="120"/>
      <w:ind w:left="482" w:hanging="482"/>
    </w:pPr>
    <w:rPr>
      <w:rFonts w:ascii="Arial" w:hAnsi="Arial"/>
    </w:rPr>
  </w:style>
  <w:style w:type="paragraph" w:customStyle="1" w:styleId="ASSECOTyturysunku">
    <w:name w:val="ASSECO Tytuł rysunku"/>
    <w:basedOn w:val="ASSECOStandardowy"/>
    <w:next w:val="ASSECOStandardowy"/>
    <w:rsid w:val="003F30EB"/>
    <w:pPr>
      <w:jc w:val="center"/>
    </w:pPr>
    <w:rPr>
      <w:szCs w:val="20"/>
    </w:rPr>
  </w:style>
  <w:style w:type="paragraph" w:customStyle="1" w:styleId="ASSECOKonspekt1">
    <w:name w:val="ASSECO Konspekt 1"/>
    <w:basedOn w:val="ASSECOStandardowy"/>
    <w:rsid w:val="00A5130A"/>
    <w:pPr>
      <w:numPr>
        <w:numId w:val="4"/>
      </w:numPr>
      <w:jc w:val="left"/>
    </w:pPr>
    <w:rPr>
      <w:bCs/>
      <w:szCs w:val="20"/>
    </w:rPr>
  </w:style>
  <w:style w:type="paragraph" w:customStyle="1" w:styleId="ASSECOKonspekt2">
    <w:name w:val="ASSECO Konspekt 2"/>
    <w:basedOn w:val="ASSECOStandardowy"/>
    <w:rsid w:val="00A5130A"/>
    <w:pPr>
      <w:numPr>
        <w:ilvl w:val="1"/>
        <w:numId w:val="4"/>
      </w:numPr>
      <w:jc w:val="left"/>
    </w:pPr>
  </w:style>
  <w:style w:type="paragraph" w:customStyle="1" w:styleId="ASSECOKonspekt3">
    <w:name w:val="ASSECO Konspekt 3"/>
    <w:basedOn w:val="ASSECOStandardowy"/>
    <w:rsid w:val="00A5130A"/>
    <w:pPr>
      <w:numPr>
        <w:ilvl w:val="2"/>
        <w:numId w:val="4"/>
      </w:numPr>
      <w:jc w:val="left"/>
    </w:pPr>
  </w:style>
  <w:style w:type="paragraph" w:customStyle="1" w:styleId="ASSECOKonspekt4">
    <w:name w:val="ASSECO Konspekt 4"/>
    <w:basedOn w:val="ASSECOStandardowy"/>
    <w:rsid w:val="00A5130A"/>
    <w:pPr>
      <w:numPr>
        <w:ilvl w:val="3"/>
        <w:numId w:val="4"/>
      </w:numPr>
      <w:ind w:left="2551" w:hanging="907"/>
      <w:jc w:val="left"/>
    </w:pPr>
  </w:style>
  <w:style w:type="paragraph" w:customStyle="1" w:styleId="ASSECOKonspekt5">
    <w:name w:val="ASSECO Konspekt 5"/>
    <w:basedOn w:val="ASSECOStandardowy"/>
    <w:rsid w:val="00A5130A"/>
    <w:pPr>
      <w:numPr>
        <w:ilvl w:val="4"/>
        <w:numId w:val="4"/>
      </w:numPr>
      <w:jc w:val="left"/>
    </w:pPr>
  </w:style>
  <w:style w:type="paragraph" w:customStyle="1" w:styleId="ASSECOStopka">
    <w:name w:val="ASSECO Stopka"/>
    <w:basedOn w:val="ASSECOStandardowy"/>
    <w:uiPriority w:val="99"/>
    <w:rsid w:val="00276106"/>
    <w:pPr>
      <w:spacing w:after="0" w:line="240" w:lineRule="auto"/>
    </w:pPr>
    <w:rPr>
      <w:rFonts w:cs="Arial"/>
      <w:color w:val="004B85"/>
      <w:sz w:val="14"/>
      <w:szCs w:val="14"/>
    </w:rPr>
  </w:style>
  <w:style w:type="paragraph" w:styleId="Tekstdymka">
    <w:name w:val="Balloon Text"/>
    <w:basedOn w:val="Normalny"/>
    <w:semiHidden/>
    <w:rsid w:val="00D25704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D25704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D25704"/>
  </w:style>
  <w:style w:type="paragraph" w:styleId="Tematkomentarza">
    <w:name w:val="annotation subject"/>
    <w:basedOn w:val="Tekstkomentarza"/>
    <w:next w:val="Tekstkomentarza"/>
    <w:semiHidden/>
    <w:rsid w:val="00D25704"/>
    <w:rPr>
      <w:b/>
      <w:bCs/>
    </w:rPr>
  </w:style>
  <w:style w:type="paragraph" w:customStyle="1" w:styleId="ASSECOStandardAdres">
    <w:name w:val="ASSECO Standard Adres"/>
    <w:basedOn w:val="ASSECOStandardowy"/>
    <w:rsid w:val="003F30EB"/>
    <w:pPr>
      <w:spacing w:after="60"/>
    </w:pPr>
  </w:style>
  <w:style w:type="paragraph" w:customStyle="1" w:styleId="ASSECOWypunktowanie4">
    <w:name w:val="ASSECO Wypunktowanie 4"/>
    <w:basedOn w:val="ASSECOWypunktowanie3"/>
    <w:qFormat/>
    <w:rsid w:val="00484477"/>
    <w:pPr>
      <w:numPr>
        <w:ilvl w:val="4"/>
      </w:numPr>
      <w:tabs>
        <w:tab w:val="clear" w:pos="1233"/>
        <w:tab w:val="num" w:pos="1418"/>
      </w:tabs>
      <w:spacing w:after="60"/>
      <w:ind w:left="1417" w:hanging="425"/>
    </w:pPr>
  </w:style>
  <w:style w:type="paragraph" w:customStyle="1" w:styleId="ASSECOWypunktowanie5">
    <w:name w:val="ASSECO Wypunktowanie 5"/>
    <w:basedOn w:val="ASSECOWypunktowanie4"/>
    <w:qFormat/>
    <w:rsid w:val="00484477"/>
    <w:pPr>
      <w:numPr>
        <w:ilvl w:val="5"/>
      </w:numPr>
      <w:tabs>
        <w:tab w:val="clear" w:pos="1593"/>
        <w:tab w:val="num" w:pos="1701"/>
      </w:tabs>
      <w:ind w:left="1702" w:hanging="284"/>
    </w:pPr>
  </w:style>
  <w:style w:type="paragraph" w:styleId="Akapitzlist">
    <w:name w:val="List Paragraph"/>
    <w:basedOn w:val="Normalny"/>
    <w:link w:val="AkapitzlistZnak"/>
    <w:uiPriority w:val="34"/>
    <w:qFormat/>
    <w:rsid w:val="007F100A"/>
    <w:pPr>
      <w:ind w:left="708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7F100A"/>
    <w:rPr>
      <w:sz w:val="24"/>
      <w:szCs w:val="24"/>
    </w:rPr>
  </w:style>
  <w:style w:type="paragraph" w:customStyle="1" w:styleId="asseco1">
    <w:name w:val="asseco1"/>
    <w:basedOn w:val="Normalny"/>
    <w:link w:val="asseco1Znak"/>
    <w:qFormat/>
    <w:rsid w:val="007F100A"/>
    <w:pPr>
      <w:ind w:right="88"/>
    </w:pPr>
    <w:rPr>
      <w:rFonts w:ascii="Calibri" w:hAnsi="Calibri" w:cs="Open Sans"/>
      <w:b/>
      <w:color w:val="14B1E7"/>
      <w:sz w:val="72"/>
      <w:szCs w:val="22"/>
    </w:rPr>
  </w:style>
  <w:style w:type="character" w:customStyle="1" w:styleId="asseco1Znak">
    <w:name w:val="asseco1 Znak"/>
    <w:link w:val="asseco1"/>
    <w:rsid w:val="007F100A"/>
    <w:rPr>
      <w:rFonts w:ascii="Calibri" w:hAnsi="Calibri" w:cs="Open Sans"/>
      <w:b/>
      <w:color w:val="14B1E7"/>
      <w:sz w:val="72"/>
      <w:szCs w:val="22"/>
    </w:rPr>
  </w:style>
  <w:style w:type="paragraph" w:styleId="NormalnyWeb">
    <w:name w:val="Normal (Web)"/>
    <w:basedOn w:val="Normalny"/>
    <w:uiPriority w:val="99"/>
    <w:unhideWhenUsed/>
    <w:rsid w:val="007F100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sseco2">
    <w:name w:val="asseco 2"/>
    <w:basedOn w:val="asseco1"/>
    <w:link w:val="asseco2Znak"/>
    <w:qFormat/>
    <w:rsid w:val="007F100A"/>
    <w:rPr>
      <w:sz w:val="32"/>
    </w:rPr>
  </w:style>
  <w:style w:type="character" w:customStyle="1" w:styleId="asseco2Znak">
    <w:name w:val="asseco 2 Znak"/>
    <w:link w:val="asseco2"/>
    <w:rsid w:val="007F100A"/>
    <w:rPr>
      <w:rFonts w:ascii="Calibri" w:hAnsi="Calibri" w:cs="Open Sans"/>
      <w:b/>
      <w:color w:val="14B1E7"/>
      <w:sz w:val="32"/>
      <w:szCs w:val="22"/>
    </w:rPr>
  </w:style>
  <w:style w:type="paragraph" w:customStyle="1" w:styleId="LOLglOtherL1">
    <w:name w:val="LOLglOther_L1"/>
    <w:basedOn w:val="Normalny"/>
    <w:next w:val="Normalny"/>
    <w:rsid w:val="003D39E5"/>
    <w:pPr>
      <w:keepNext/>
      <w:numPr>
        <w:numId w:val="19"/>
      </w:numPr>
      <w:spacing w:after="120"/>
      <w:jc w:val="both"/>
      <w:outlineLvl w:val="0"/>
    </w:pPr>
    <w:rPr>
      <w:rFonts w:ascii="Times New Roman" w:hAnsi="Times New Roman"/>
      <w:b/>
      <w:sz w:val="24"/>
      <w:lang w:eastAsia="en-US"/>
    </w:rPr>
  </w:style>
  <w:style w:type="paragraph" w:customStyle="1" w:styleId="LOLglOtherL2">
    <w:name w:val="LOLglOther_L2"/>
    <w:basedOn w:val="LOLglOtherL1"/>
    <w:next w:val="Normalny"/>
    <w:rsid w:val="003D39E5"/>
    <w:pPr>
      <w:numPr>
        <w:ilvl w:val="1"/>
      </w:numPr>
      <w:ind w:left="720" w:hanging="720"/>
    </w:pPr>
  </w:style>
  <w:style w:type="paragraph" w:customStyle="1" w:styleId="LOLglOtherL3">
    <w:name w:val="LOLglOther_L3"/>
    <w:basedOn w:val="LOLglOtherL2"/>
    <w:next w:val="Normalny"/>
    <w:rsid w:val="003D39E5"/>
    <w:pPr>
      <w:keepNext w:val="0"/>
      <w:numPr>
        <w:ilvl w:val="2"/>
      </w:numPr>
      <w:spacing w:after="240"/>
      <w:jc w:val="left"/>
      <w:outlineLvl w:val="2"/>
    </w:pPr>
    <w:rPr>
      <w:b w:val="0"/>
    </w:rPr>
  </w:style>
  <w:style w:type="paragraph" w:customStyle="1" w:styleId="LOLglOtherL4">
    <w:name w:val="LOLglOther_L4"/>
    <w:basedOn w:val="LOLglOtherL3"/>
    <w:next w:val="Normalny"/>
    <w:rsid w:val="003D39E5"/>
    <w:pPr>
      <w:numPr>
        <w:ilvl w:val="3"/>
      </w:numPr>
      <w:outlineLvl w:val="3"/>
    </w:pPr>
  </w:style>
  <w:style w:type="paragraph" w:customStyle="1" w:styleId="LOLglOtherL5">
    <w:name w:val="LOLglOther_L5"/>
    <w:basedOn w:val="LOLglOtherL4"/>
    <w:next w:val="Normalny"/>
    <w:rsid w:val="003D39E5"/>
    <w:pPr>
      <w:numPr>
        <w:ilvl w:val="4"/>
      </w:numPr>
      <w:outlineLvl w:val="4"/>
    </w:pPr>
  </w:style>
  <w:style w:type="paragraph" w:customStyle="1" w:styleId="LOLglOtherL6">
    <w:name w:val="LOLglOther_L6"/>
    <w:basedOn w:val="LOLglOtherL5"/>
    <w:next w:val="Normalny"/>
    <w:rsid w:val="003D39E5"/>
    <w:pPr>
      <w:numPr>
        <w:ilvl w:val="5"/>
      </w:numPr>
      <w:tabs>
        <w:tab w:val="clear" w:pos="3859"/>
        <w:tab w:val="num" w:pos="3139"/>
      </w:tabs>
      <w:ind w:left="3139"/>
    </w:pPr>
  </w:style>
  <w:style w:type="paragraph" w:customStyle="1" w:styleId="LOLglOtherL7">
    <w:name w:val="LOLglOther_L7"/>
    <w:basedOn w:val="LOLglOtherL6"/>
    <w:next w:val="Normalny"/>
    <w:rsid w:val="003D39E5"/>
    <w:pPr>
      <w:numPr>
        <w:ilvl w:val="6"/>
      </w:numPr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a.piotrowska\Desktop\nowe%20materia&#322;y\papier_firmowy_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papier_firmowy_pl</Template>
  <TotalTime>24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ASSECO_papier_firmowy_2003</vt:lpstr>
    </vt:vector>
  </TitlesOfParts>
  <Company>ABG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ASSECO_papier_firmowy_2003</dc:title>
  <dc:creator>Piotrowska Iga</dc:creator>
  <cp:lastModifiedBy>Sowińska Justyna</cp:lastModifiedBy>
  <cp:revision>6</cp:revision>
  <cp:lastPrinted>2016-04-21T08:59:00Z</cp:lastPrinted>
  <dcterms:created xsi:type="dcterms:W3CDTF">2016-04-21T08:26:00Z</dcterms:created>
  <dcterms:modified xsi:type="dcterms:W3CDTF">2016-04-21T09:01:00Z</dcterms:modified>
  <cp:category>Fuzja z Asseco Poland</cp:category>
</cp:coreProperties>
</file>